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6456692913375" w:right="-112.79527559055111" w:firstLine="0"/>
        <w:jc w:val="both"/>
        <w:rPr>
          <w:rFonts w:ascii="Arimo" w:cs="Arimo" w:eastAsia="Arimo" w:hAnsi="Arimo"/>
          <w:b w:val="1"/>
          <w:i w:val="0"/>
          <w:smallCaps w:val="0"/>
          <w:strike w:val="0"/>
          <w:color w:val="000000"/>
          <w:sz w:val="28"/>
          <w:szCs w:val="28"/>
          <w:u w:val="none"/>
          <w:shd w:fill="auto" w:val="clear"/>
          <w:vertAlign w:val="baseline"/>
        </w:rPr>
      </w:pPr>
      <w:r w:rsidDel="00000000" w:rsidR="00000000" w:rsidRPr="00000000">
        <w:rPr>
          <w:rFonts w:ascii="Arimo" w:cs="Arimo" w:eastAsia="Arimo" w:hAnsi="Arimo"/>
          <w:b w:val="1"/>
          <w:i w:val="0"/>
          <w:smallCaps w:val="0"/>
          <w:strike w:val="0"/>
          <w:color w:val="000000"/>
          <w:sz w:val="28"/>
          <w:szCs w:val="28"/>
          <w:u w:val="none"/>
          <w:shd w:fill="auto" w:val="clear"/>
          <w:vertAlign w:val="baseline"/>
          <w:rtl w:val="0"/>
        </w:rPr>
        <w:t xml:space="preserve">Hackney Update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6456692913375" w:right="-112.79527559055111" w:firstLine="0"/>
        <w:jc w:val="both"/>
        <w:rPr>
          <w:rFonts w:ascii="Arimo" w:cs="Arimo" w:eastAsia="Arimo" w:hAnsi="Arimo"/>
          <w:b w:val="1"/>
          <w:sz w:val="21.971534729003906"/>
          <w:szCs w:val="21.971534729003906"/>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6456692913375" w:right="-112.79527559055111" w:firstLine="0"/>
        <w:jc w:val="both"/>
        <w:rPr>
          <w:rFonts w:ascii="Arimo" w:cs="Arimo" w:eastAsia="Arimo" w:hAnsi="Arimo"/>
          <w:b w:val="1"/>
          <w:sz w:val="24"/>
          <w:szCs w:val="24"/>
        </w:rPr>
      </w:pPr>
      <w:r w:rsidDel="00000000" w:rsidR="00000000" w:rsidRPr="00000000">
        <w:rPr>
          <w:rFonts w:ascii="Arimo" w:cs="Arimo" w:eastAsia="Arimo" w:hAnsi="Arimo"/>
          <w:b w:val="1"/>
          <w:i w:val="0"/>
          <w:smallCaps w:val="0"/>
          <w:strike w:val="0"/>
          <w:color w:val="000000"/>
          <w:sz w:val="24"/>
          <w:szCs w:val="24"/>
          <w:u w:val="none"/>
          <w:shd w:fill="auto" w:val="clear"/>
          <w:vertAlign w:val="baseline"/>
          <w:rtl w:val="0"/>
        </w:rPr>
        <w:t xml:space="preserve">WDCO Board Meeting </w:t>
      </w:r>
      <w:r w:rsidDel="00000000" w:rsidR="00000000" w:rsidRPr="00000000">
        <w:rPr>
          <w:rFonts w:ascii="Arimo" w:cs="Arimo" w:eastAsia="Arimo" w:hAnsi="Arimo"/>
          <w:b w:val="1"/>
          <w:sz w:val="24"/>
          <w:szCs w:val="24"/>
          <w:rtl w:val="0"/>
        </w:rPr>
        <w:t xml:space="preserve">- February 2025</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6456692913375" w:right="-112.79527559055111" w:firstLine="0"/>
        <w:jc w:val="both"/>
        <w:rPr>
          <w:rFonts w:ascii="Arimo" w:cs="Arimo" w:eastAsia="Arimo" w:hAnsi="Arimo"/>
          <w:b w:val="1"/>
          <w:i w:val="0"/>
          <w:smallCaps w:val="0"/>
          <w:strike w:val="0"/>
          <w:color w:val="000000"/>
          <w:sz w:val="21.971534729003906"/>
          <w:szCs w:val="21.971534729003906"/>
          <w:u w:val="none"/>
          <w:shd w:fill="auto" w:val="clear"/>
          <w:vertAlign w:val="baseline"/>
        </w:rPr>
      </w:pPr>
      <w:r w:rsidDel="00000000" w:rsidR="00000000" w:rsidRPr="00000000">
        <w:rPr>
          <w:rFonts w:ascii="Arimo" w:cs="Arimo" w:eastAsia="Arimo" w:hAnsi="Arimo"/>
          <w:b w:val="1"/>
          <w:i w:val="0"/>
          <w:smallCaps w:val="0"/>
          <w:strike w:val="0"/>
          <w:color w:val="000000"/>
          <w:sz w:val="21.971534729003906"/>
          <w:szCs w:val="21.971534729003906"/>
          <w:u w:val="none"/>
          <w:shd w:fill="auto" w:val="clear"/>
          <w:vertAlign w:val="baseline"/>
          <w:rtl w:val="0"/>
        </w:rPr>
        <w:t xml:space="preserve">____________________________________________________________________________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153076171875" w:line="245.46738624572754" w:lineRule="auto"/>
        <w:ind w:left="-283.46456692913375" w:right="-112.79527559055111" w:firstLine="0"/>
        <w:jc w:val="both"/>
        <w:rPr>
          <w:rFonts w:ascii="Arimo" w:cs="Arimo" w:eastAsia="Arimo" w:hAnsi="Arimo"/>
          <w:b w:val="0"/>
          <w:i w:val="0"/>
          <w:smallCaps w:val="0"/>
          <w:strike w:val="0"/>
          <w:color w:val="000000"/>
          <w:sz w:val="21.971534729003906"/>
          <w:szCs w:val="21.971534729003906"/>
          <w:u w:val="none"/>
          <w:shd w:fill="auto" w:val="clear"/>
          <w:vertAlign w:val="baseline"/>
        </w:rPr>
      </w:pPr>
      <w:r w:rsidDel="00000000" w:rsidR="00000000" w:rsidRPr="00000000">
        <w:rPr>
          <w:rFonts w:ascii="Arimo" w:cs="Arimo" w:eastAsia="Arimo" w:hAnsi="Arimo"/>
          <w:b w:val="0"/>
          <w:i w:val="0"/>
          <w:smallCaps w:val="0"/>
          <w:strike w:val="0"/>
          <w:color w:val="000000"/>
          <w:sz w:val="21.971534729003906"/>
          <w:szCs w:val="21.971534729003906"/>
          <w:u w:val="none"/>
          <w:shd w:fill="auto" w:val="clear"/>
          <w:vertAlign w:val="baseline"/>
          <w:rtl w:val="0"/>
        </w:rPr>
        <w:t xml:space="preserve">This paper provides an update on projects and </w:t>
      </w:r>
      <w:r w:rsidDel="00000000" w:rsidR="00000000" w:rsidRPr="00000000">
        <w:rPr>
          <w:rFonts w:ascii="Arimo" w:cs="Arimo" w:eastAsia="Arimo" w:hAnsi="Arimo"/>
          <w:sz w:val="21.971534729003906"/>
          <w:szCs w:val="21.971534729003906"/>
          <w:rtl w:val="0"/>
        </w:rPr>
        <w:t xml:space="preserve">work streams</w:t>
      </w:r>
      <w:r w:rsidDel="00000000" w:rsidR="00000000" w:rsidRPr="00000000">
        <w:rPr>
          <w:rFonts w:ascii="Arimo" w:cs="Arimo" w:eastAsia="Arimo" w:hAnsi="Arimo"/>
          <w:b w:val="0"/>
          <w:i w:val="0"/>
          <w:smallCaps w:val="0"/>
          <w:strike w:val="0"/>
          <w:color w:val="000000"/>
          <w:sz w:val="21.971534729003906"/>
          <w:szCs w:val="21.971534729003906"/>
          <w:u w:val="none"/>
          <w:shd w:fill="auto" w:val="clear"/>
          <w:vertAlign w:val="baseline"/>
          <w:rtl w:val="0"/>
        </w:rPr>
        <w:t xml:space="preserve"> within Woodberry Down. </w:t>
      </w:r>
    </w:p>
    <w:p w:rsidR="00000000" w:rsidDel="00000000" w:rsidP="00000000" w:rsidRDefault="00000000" w:rsidRPr="00000000" w14:paraId="0000000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20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Vacant Possession Phase </w:t>
      </w:r>
      <w:r w:rsidDel="00000000" w:rsidR="00000000" w:rsidRPr="00000000">
        <w:rPr>
          <w:rFonts w:ascii="Arimo" w:cs="Arimo" w:eastAsia="Arimo" w:hAnsi="Arimo"/>
          <w:b w:val="1"/>
          <w:sz w:val="21.971534729003906"/>
          <w:szCs w:val="21.971534729003906"/>
          <w:highlight w:val="white"/>
          <w:rtl w:val="0"/>
        </w:rPr>
        <w:t xml:space="preserve">4</w:t>
      </w:r>
      <w:r w:rsidDel="00000000" w:rsidR="00000000" w:rsidRPr="00000000">
        <w:rPr>
          <w:rFonts w:ascii="Arimo" w:cs="Arimo" w:eastAsia="Arimo" w:hAnsi="Arimo"/>
          <w:b w:val="1"/>
          <w:sz w:val="21.971534729003906"/>
          <w:szCs w:val="21.971534729003906"/>
          <w:highlight w:val="white"/>
          <w:rtl w:val="0"/>
        </w:rPr>
        <w:t xml:space="preserve"> </w:t>
      </w:r>
      <w:r w:rsidDel="00000000" w:rsidR="00000000" w:rsidRPr="00000000">
        <w:rPr>
          <w:rtl w:val="0"/>
        </w:rPr>
      </w:r>
    </w:p>
    <w:p w:rsidR="00000000" w:rsidDel="00000000" w:rsidP="00000000" w:rsidRDefault="00000000" w:rsidRPr="00000000" w14:paraId="00000007">
      <w:pPr>
        <w:spacing w:line="252.00000000000003" w:lineRule="auto"/>
        <w:ind w:left="-283.46456692913375" w:right="-112.79527559055111" w:firstLine="0"/>
        <w:jc w:val="both"/>
        <w:rPr/>
      </w:pPr>
      <w:r w:rsidDel="00000000" w:rsidR="00000000" w:rsidRPr="00000000">
        <w:rPr>
          <w:rtl w:val="0"/>
        </w:rPr>
        <w:t xml:space="preserve">T</w:t>
      </w:r>
      <w:r w:rsidDel="00000000" w:rsidR="00000000" w:rsidRPr="00000000">
        <w:rPr>
          <w:rtl w:val="0"/>
        </w:rPr>
        <w:t xml:space="preserve">here are currently 9 secure tenants, 26 leaseholders, and 23 TA households remaining in Phase 4. Vacant possession remains programmed for late Spring 2025, but could be delayed by the progress of the CPO (see below).</w:t>
      </w:r>
    </w:p>
    <w:p w:rsidR="00000000" w:rsidDel="00000000" w:rsidP="00000000" w:rsidRDefault="00000000" w:rsidRPr="00000000" w14:paraId="00000008">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09">
      <w:pPr>
        <w:spacing w:line="252.00000000000003" w:lineRule="auto"/>
        <w:ind w:left="-283.46456692913375" w:right="-112.79527559055111" w:firstLine="0"/>
        <w:jc w:val="both"/>
        <w:rPr>
          <w:u w:val="single"/>
        </w:rPr>
      </w:pPr>
      <w:r w:rsidDel="00000000" w:rsidR="00000000" w:rsidRPr="00000000">
        <w:rPr>
          <w:u w:val="single"/>
          <w:rtl w:val="0"/>
        </w:rPr>
        <w:t xml:space="preserve">Leaseholders</w:t>
      </w:r>
      <w:r w:rsidDel="00000000" w:rsidR="00000000" w:rsidRPr="00000000">
        <w:rPr>
          <w:rtl w:val="0"/>
        </w:rPr>
      </w:r>
    </w:p>
    <w:p w:rsidR="00000000" w:rsidDel="00000000" w:rsidP="00000000" w:rsidRDefault="00000000" w:rsidRPr="00000000" w14:paraId="0000000A">
      <w:pPr>
        <w:spacing w:line="252.00000000000003" w:lineRule="auto"/>
        <w:ind w:left="-283.46456692913375" w:right="-112.79527559055111" w:firstLine="0"/>
        <w:jc w:val="both"/>
        <w:rPr>
          <w:highlight w:val="white"/>
        </w:rPr>
      </w:pPr>
      <w:r w:rsidDel="00000000" w:rsidR="00000000" w:rsidRPr="00000000">
        <w:rPr>
          <w:rtl w:val="0"/>
        </w:rPr>
      </w:r>
    </w:p>
    <w:p w:rsidR="00000000" w:rsidDel="00000000" w:rsidP="00000000" w:rsidRDefault="00000000" w:rsidRPr="00000000" w14:paraId="0000000B">
      <w:pPr>
        <w:spacing w:line="252.00000000000003" w:lineRule="auto"/>
        <w:ind w:left="-283.46456692913375" w:right="-112.79527559055111" w:firstLine="0"/>
        <w:jc w:val="both"/>
        <w:rPr>
          <w:u w:val="single"/>
        </w:rPr>
      </w:pPr>
      <w:r w:rsidDel="00000000" w:rsidR="00000000" w:rsidRPr="00000000">
        <w:rPr>
          <w:rtl w:val="0"/>
        </w:rPr>
        <w:t xml:space="preserve">The Council is continuing to buy-back leaseholder properties in Phase 4. F</w:t>
      </w:r>
      <w:r w:rsidDel="00000000" w:rsidR="00000000" w:rsidRPr="00000000">
        <w:rPr>
          <w:rtl w:val="0"/>
        </w:rPr>
        <w:t xml:space="preserve">our flats in Phase 3 have been reserved by resident leaseholders to purchase as shared equity. There are 26 remaining leasehold properties to buy back - 18 of these are agreed, and 8 remain in negotiation.</w:t>
      </w:r>
      <w:r w:rsidDel="00000000" w:rsidR="00000000" w:rsidRPr="00000000">
        <w:rPr>
          <w:rtl w:val="0"/>
        </w:rPr>
      </w:r>
    </w:p>
    <w:p w:rsidR="00000000" w:rsidDel="00000000" w:rsidP="00000000" w:rsidRDefault="00000000" w:rsidRPr="00000000" w14:paraId="0000000C">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0D">
      <w:pPr>
        <w:spacing w:line="252.00000000000003" w:lineRule="auto"/>
        <w:ind w:left="-283.46456692913375" w:right="-112.79527559055111" w:firstLine="0"/>
        <w:jc w:val="both"/>
        <w:rPr>
          <w:u w:val="single"/>
        </w:rPr>
      </w:pPr>
      <w:r w:rsidDel="00000000" w:rsidR="00000000" w:rsidRPr="00000000">
        <w:rPr>
          <w:u w:val="single"/>
          <w:rtl w:val="0"/>
        </w:rPr>
        <w:t xml:space="preserve">Residents in Temporary Accommodation (TA)</w:t>
      </w:r>
    </w:p>
    <w:p w:rsidR="00000000" w:rsidDel="00000000" w:rsidP="00000000" w:rsidRDefault="00000000" w:rsidRPr="00000000" w14:paraId="0000000E">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0F">
      <w:pPr>
        <w:spacing w:line="252.00000000000003" w:lineRule="auto"/>
        <w:ind w:left="-283.46456692913375" w:right="-112.79527559055111" w:firstLine="0"/>
        <w:jc w:val="both"/>
        <w:rPr/>
      </w:pPr>
      <w:r w:rsidDel="00000000" w:rsidR="00000000" w:rsidRPr="00000000">
        <w:rPr>
          <w:rtl w:val="0"/>
        </w:rPr>
        <w:t xml:space="preserve">Of the 23 residents in TA, 14 are engaged in the process of receiving/responding to offers and moving</w:t>
      </w:r>
      <w:r w:rsidDel="00000000" w:rsidR="00000000" w:rsidRPr="00000000">
        <w:rPr>
          <w:color w:val="222222"/>
          <w:highlight w:val="white"/>
          <w:rtl w:val="0"/>
        </w:rPr>
        <w:t xml:space="preserve">. </w:t>
      </w:r>
      <w:r w:rsidDel="00000000" w:rsidR="00000000" w:rsidRPr="00000000">
        <w:rPr>
          <w:rtl w:val="0"/>
        </w:rPr>
        <w:t xml:space="preserve">The DART team is continuing to work with the remaining households to identify </w:t>
      </w:r>
      <w:r w:rsidDel="00000000" w:rsidR="00000000" w:rsidRPr="00000000">
        <w:rPr>
          <w:rtl w:val="0"/>
        </w:rPr>
        <w:t xml:space="preserve">rehousing</w:t>
      </w:r>
      <w:r w:rsidDel="00000000" w:rsidR="00000000" w:rsidRPr="00000000">
        <w:rPr>
          <w:rtl w:val="0"/>
        </w:rPr>
        <w:t xml:space="preserve">.</w:t>
      </w:r>
    </w:p>
    <w:p w:rsidR="00000000" w:rsidDel="00000000" w:rsidP="00000000" w:rsidRDefault="00000000" w:rsidRPr="00000000" w14:paraId="00000010">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1">
      <w:pPr>
        <w:spacing w:line="252.00000000000003" w:lineRule="auto"/>
        <w:ind w:left="-283.46456692913375" w:right="-112.79527559055111" w:firstLine="0"/>
        <w:jc w:val="both"/>
        <w:rPr>
          <w:u w:val="single"/>
        </w:rPr>
      </w:pPr>
      <w:r w:rsidDel="00000000" w:rsidR="00000000" w:rsidRPr="00000000">
        <w:rPr>
          <w:u w:val="single"/>
          <w:rtl w:val="0"/>
        </w:rPr>
        <w:t xml:space="preserve">Secure Tenants</w:t>
      </w:r>
    </w:p>
    <w:p w:rsidR="00000000" w:rsidDel="00000000" w:rsidP="00000000" w:rsidRDefault="00000000" w:rsidRPr="00000000" w14:paraId="00000012">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3">
      <w:pPr>
        <w:spacing w:line="252.00000000000003" w:lineRule="auto"/>
        <w:ind w:left="-283.46456692913375" w:right="-112.79527559055111" w:firstLine="0"/>
        <w:jc w:val="both"/>
        <w:rPr/>
      </w:pPr>
      <w:r w:rsidDel="00000000" w:rsidR="00000000" w:rsidRPr="00000000">
        <w:rPr>
          <w:rtl w:val="0"/>
        </w:rPr>
        <w:t xml:space="preserve">There are now 9 secure tenants remaining in Phase 4. All have been offered</w:t>
      </w:r>
      <w:r w:rsidDel="00000000" w:rsidR="00000000" w:rsidRPr="00000000">
        <w:rPr>
          <w:rtl w:val="0"/>
        </w:rPr>
        <w:t xml:space="preserve"> an </w:t>
      </w:r>
      <w:r w:rsidDel="00000000" w:rsidR="00000000" w:rsidRPr="00000000">
        <w:rPr>
          <w:rtl w:val="0"/>
        </w:rPr>
        <w:t xml:space="preserve">allocation</w:t>
      </w:r>
      <w:r w:rsidDel="00000000" w:rsidR="00000000" w:rsidRPr="00000000">
        <w:rPr>
          <w:rtl w:val="0"/>
        </w:rPr>
        <w:t xml:space="preserve"> in Phase 3A, and are in the process of signing up/moving</w:t>
      </w:r>
      <w:r w:rsidDel="00000000" w:rsidR="00000000" w:rsidRPr="00000000">
        <w:rPr>
          <w:rtl w:val="0"/>
        </w:rPr>
        <w:t xml:space="preserve">. A small number of households have asked for their allocation to be reviewed, and the Decant Team is </w:t>
      </w:r>
      <w:r w:rsidDel="00000000" w:rsidR="00000000" w:rsidRPr="00000000">
        <w:rPr>
          <w:rtl w:val="0"/>
        </w:rPr>
        <w:t xml:space="preserve">discussing</w:t>
      </w:r>
      <w:r w:rsidDel="00000000" w:rsidR="00000000" w:rsidRPr="00000000">
        <w:rPr>
          <w:rtl w:val="0"/>
        </w:rPr>
        <w:t xml:space="preserve"> </w:t>
      </w:r>
      <w:r w:rsidDel="00000000" w:rsidR="00000000" w:rsidRPr="00000000">
        <w:rPr>
          <w:rtl w:val="0"/>
        </w:rPr>
        <w:t xml:space="preserve">this with</w:t>
      </w:r>
      <w:r w:rsidDel="00000000" w:rsidR="00000000" w:rsidRPr="00000000">
        <w:rPr>
          <w:rtl w:val="0"/>
        </w:rPr>
        <w:t xml:space="preserve"> these residents. </w:t>
      </w:r>
    </w:p>
    <w:p w:rsidR="00000000" w:rsidDel="00000000" w:rsidP="00000000" w:rsidRDefault="00000000" w:rsidRPr="00000000" w14:paraId="00000014">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5">
      <w:pPr>
        <w:spacing w:line="252.00000000000003" w:lineRule="auto"/>
        <w:ind w:left="-283.46456692913375" w:right="-112.79527559055111" w:firstLine="0"/>
        <w:jc w:val="both"/>
        <w:rPr>
          <w:u w:val="single"/>
        </w:rPr>
      </w:pPr>
      <w:r w:rsidDel="00000000" w:rsidR="00000000" w:rsidRPr="00000000">
        <w:rPr>
          <w:u w:val="single"/>
          <w:rtl w:val="0"/>
        </w:rPr>
        <w:t xml:space="preserve">CPO</w:t>
      </w:r>
    </w:p>
    <w:p w:rsidR="00000000" w:rsidDel="00000000" w:rsidP="00000000" w:rsidRDefault="00000000" w:rsidRPr="00000000" w14:paraId="00000016">
      <w:pPr>
        <w:spacing w:line="252.00000000000003" w:lineRule="auto"/>
        <w:ind w:left="-283.46456692913375" w:right="-112.79527559055111" w:firstLine="0"/>
        <w:jc w:val="both"/>
        <w:rPr>
          <w:u w:val="single"/>
        </w:rPr>
      </w:pPr>
      <w:r w:rsidDel="00000000" w:rsidR="00000000" w:rsidRPr="00000000">
        <w:rPr>
          <w:rtl w:val="0"/>
        </w:rPr>
      </w:r>
    </w:p>
    <w:p w:rsidR="00000000" w:rsidDel="00000000" w:rsidP="00000000" w:rsidRDefault="00000000" w:rsidRPr="00000000" w14:paraId="00000017">
      <w:pPr>
        <w:spacing w:line="252.00000000000003" w:lineRule="auto"/>
        <w:ind w:left="-283.46456692913375" w:right="-112.79527559055111" w:firstLine="0"/>
        <w:jc w:val="both"/>
        <w:rPr/>
      </w:pPr>
      <w:r w:rsidDel="00000000" w:rsidR="00000000" w:rsidRPr="00000000">
        <w:rPr>
          <w:rtl w:val="0"/>
        </w:rPr>
        <w:t xml:space="preserve">The Council has made a CPO for Phase 4 and served notices on 11 October. The period for making objections closed on 11 November. One objection was received. We are awaiting feedback from the Planning Inspectorate about  </w:t>
      </w:r>
      <w:r w:rsidDel="00000000" w:rsidR="00000000" w:rsidRPr="00000000">
        <w:rPr>
          <w:rtl w:val="0"/>
        </w:rPr>
        <w:t xml:space="preserve">the timetable for the next stages of the CPO and whether a public inquiry will be required.</w:t>
      </w:r>
      <w:r w:rsidDel="00000000" w:rsidR="00000000" w:rsidRPr="00000000">
        <w:rPr>
          <w:rtl w:val="0"/>
        </w:rPr>
      </w:r>
    </w:p>
    <w:p w:rsidR="00000000" w:rsidDel="00000000" w:rsidP="00000000" w:rsidRDefault="00000000" w:rsidRPr="00000000" w14:paraId="00000018">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9">
      <w:pPr>
        <w:spacing w:line="252.00000000000003" w:lineRule="auto"/>
        <w:ind w:left="-283.46456692913375" w:right="-112.79527559055111" w:firstLine="0"/>
        <w:jc w:val="both"/>
        <w:rPr/>
      </w:pPr>
      <w:r w:rsidDel="00000000" w:rsidR="00000000" w:rsidRPr="00000000">
        <w:rPr>
          <w:rtl w:val="0"/>
        </w:rPr>
        <w:t xml:space="preserve">The Council </w:t>
      </w:r>
      <w:r w:rsidDel="00000000" w:rsidR="00000000" w:rsidRPr="00000000">
        <w:rPr>
          <w:rtl w:val="0"/>
        </w:rPr>
        <w:t xml:space="preserve">progresses</w:t>
      </w:r>
      <w:r w:rsidDel="00000000" w:rsidR="00000000" w:rsidRPr="00000000">
        <w:rPr>
          <w:rtl w:val="0"/>
        </w:rPr>
        <w:t xml:space="preserve"> a CPO as a fall back position, to make sure the regeneration can go ahead, however we would always prefer to agree terms with all residents</w:t>
      </w:r>
      <w:r w:rsidDel="00000000" w:rsidR="00000000" w:rsidRPr="00000000">
        <w:rPr>
          <w:rtl w:val="0"/>
        </w:rPr>
        <w:t xml:space="preserve"> and leaseholders. We are continuing to engage with all leaseholders and households affected by the scheme to negotiate on buy backs and ensure that people are able to access advice and support as required.</w:t>
      </w:r>
    </w:p>
    <w:p w:rsidR="00000000" w:rsidDel="00000000" w:rsidP="00000000" w:rsidRDefault="00000000" w:rsidRPr="00000000" w14:paraId="0000001A">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B">
      <w:pPr>
        <w:numPr>
          <w:ilvl w:val="0"/>
          <w:numId w:val="1"/>
        </w:numPr>
        <w:spacing w:line="252.00000000000003" w:lineRule="auto"/>
        <w:ind w:left="425.19685039370086" w:right="-112.79527559055111" w:hanging="708.6614173228347"/>
        <w:jc w:val="both"/>
        <w:rPr>
          <w:b w:val="1"/>
        </w:rPr>
      </w:pPr>
      <w:r w:rsidDel="00000000" w:rsidR="00000000" w:rsidRPr="00000000">
        <w:rPr>
          <w:b w:val="1"/>
          <w:rtl w:val="0"/>
        </w:rPr>
        <w:t xml:space="preserve">Moves to Phase 3</w:t>
      </w:r>
    </w:p>
    <w:p w:rsidR="00000000" w:rsidDel="00000000" w:rsidP="00000000" w:rsidRDefault="00000000" w:rsidRPr="00000000" w14:paraId="0000001C">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D">
      <w:pPr>
        <w:spacing w:line="252.00000000000003" w:lineRule="auto"/>
        <w:ind w:left="-283.46456692913375" w:right="-112.79527559055111" w:firstLine="0"/>
        <w:jc w:val="both"/>
        <w:rPr/>
      </w:pPr>
      <w:r w:rsidDel="00000000" w:rsidR="00000000" w:rsidRPr="00000000">
        <w:rPr>
          <w:rtl w:val="0"/>
        </w:rPr>
        <w:t xml:space="preserve">There are 75 homes for social rent available in Phase 3A. The Council has worked with NHG to offer and allocate homes to residents, initially to residents in Phases 4 and 5, as well as extending the offer to residents in Phases 6, 7 and 8. </w:t>
      </w:r>
    </w:p>
    <w:p w:rsidR="00000000" w:rsidDel="00000000" w:rsidP="00000000" w:rsidRDefault="00000000" w:rsidRPr="00000000" w14:paraId="0000001E">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1F">
      <w:pPr>
        <w:spacing w:line="252.00000000000003" w:lineRule="auto"/>
        <w:ind w:left="-283.46456692913375" w:right="-112.79527559055111" w:firstLine="0"/>
        <w:jc w:val="both"/>
        <w:rPr/>
      </w:pPr>
      <w:r w:rsidDel="00000000" w:rsidR="00000000" w:rsidRPr="00000000">
        <w:rPr>
          <w:rtl w:val="0"/>
        </w:rPr>
        <w:t xml:space="preserve">Moves began in December and are on-going. As of 7 February 51 tenants have moved or are ready to move having completed the sign up process. There are a small number of cases where the allocation has not yet been finalised. </w:t>
      </w:r>
    </w:p>
    <w:p w:rsidR="00000000" w:rsidDel="00000000" w:rsidP="00000000" w:rsidRDefault="00000000" w:rsidRPr="00000000" w14:paraId="00000020">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21">
      <w:pPr>
        <w:spacing w:line="252.00000000000003" w:lineRule="auto"/>
        <w:ind w:left="-283.46456692913375" w:right="-112.79527559055111" w:firstLine="0"/>
        <w:jc w:val="both"/>
        <w:rPr/>
      </w:pPr>
      <w:r w:rsidDel="00000000" w:rsidR="00000000" w:rsidRPr="00000000">
        <w:rPr>
          <w:rtl w:val="0"/>
        </w:rPr>
        <w:t xml:space="preserve">NHG has reviewed both the rents and the service charges, working with the Council, and following discussions with WDCO. The final rents and service charges are being communicated to all tenants involved in Phase 3A. </w:t>
      </w:r>
    </w:p>
    <w:p w:rsidR="00000000" w:rsidDel="00000000" w:rsidP="00000000" w:rsidRDefault="00000000" w:rsidRPr="00000000" w14:paraId="00000022">
      <w:pPr>
        <w:spacing w:line="252.00000000000003"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23">
      <w:pPr>
        <w:spacing w:line="252.00000000000003" w:lineRule="auto"/>
        <w:ind w:left="-283.46456692913375" w:right="-112.79527559055111" w:firstLine="0"/>
        <w:jc w:val="both"/>
        <w:rPr/>
      </w:pPr>
      <w:r w:rsidDel="00000000" w:rsidR="00000000" w:rsidRPr="00000000">
        <w:rPr>
          <w:rtl w:val="0"/>
        </w:rPr>
        <w:t xml:space="preserve">Because of the review of, and changes to rents and service charges, the deadline for tenants making a decision about whether they wish to accept the allocation to Phase 3A and move was extended to 14 February. A letter was sent to tenants who have not yet confirmed whether they wish to progress with their allocation and Hackney and NHG officers are following up with these individuals.</w:t>
      </w:r>
    </w:p>
    <w:p w:rsidR="00000000" w:rsidDel="00000000" w:rsidP="00000000" w:rsidRDefault="00000000" w:rsidRPr="00000000" w14:paraId="0000002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Split</w:t>
      </w:r>
      <w:r w:rsidDel="00000000" w:rsidR="00000000" w:rsidRPr="00000000">
        <w:rPr>
          <w:b w:val="1"/>
          <w:rtl w:val="0"/>
        </w:rPr>
        <w:t xml:space="preserve"> Households - Woodberry Down Local Lettings Policy </w:t>
      </w: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pPr>
      <w:r w:rsidDel="00000000" w:rsidR="00000000" w:rsidRPr="00000000">
        <w:rPr>
          <w:rtl w:val="0"/>
        </w:rPr>
        <w:t xml:space="preserve">Hackney's Housing Policy and Strategy team have been leading on a review of the Split Household element of the Woodberry Down Local Lettings Policy. </w:t>
      </w:r>
      <w:r w:rsidDel="00000000" w:rsidR="00000000" w:rsidRPr="00000000">
        <w:rPr>
          <w:rtl w:val="0"/>
        </w:rPr>
        <w:t xml:space="preserve">The next step is for officers to meet with WDCO members to outline the options and understand residents' concerns</w:t>
      </w:r>
      <w:r w:rsidDel="00000000" w:rsidR="00000000" w:rsidRPr="00000000">
        <w:rPr>
          <w:rtl w:val="0"/>
        </w:rPr>
        <w:t xml:space="preserve">, which we are aiming to arrange for March.</w:t>
      </w:r>
    </w:p>
    <w:p w:rsidR="00000000" w:rsidDel="00000000" w:rsidP="00000000" w:rsidRDefault="00000000" w:rsidRPr="00000000" w14:paraId="0000002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Ground</w:t>
      </w:r>
      <w:r w:rsidDel="00000000" w:rsidR="00000000" w:rsidRPr="00000000">
        <w:rPr>
          <w:b w:val="1"/>
          <w:rtl w:val="0"/>
        </w:rPr>
        <w:t xml:space="preserve"> Floor Strategy</w:t>
      </w:r>
      <w:r w:rsidDel="00000000" w:rsidR="00000000" w:rsidRPr="00000000">
        <w:rPr>
          <w:rtl w:val="0"/>
        </w:rPr>
        <w:t xml:space="preserve"> </w:t>
      </w:r>
    </w:p>
    <w:p w:rsidR="00000000" w:rsidDel="00000000" w:rsidP="00000000" w:rsidRDefault="00000000" w:rsidRPr="00000000" w14:paraId="00000027">
      <w:pPr>
        <w:widowControl w:val="0"/>
        <w:spacing w:before="278.13232421875" w:line="240" w:lineRule="auto"/>
        <w:ind w:left="-283.46456692913375" w:right="-112.79527559055111" w:firstLine="0"/>
        <w:jc w:val="both"/>
        <w:rPr/>
      </w:pPr>
      <w:r w:rsidDel="00000000" w:rsidR="00000000" w:rsidRPr="00000000">
        <w:rPr>
          <w:rtl w:val="0"/>
        </w:rPr>
        <w:t xml:space="preserve">An update on next steps will be brought to WDCO in the spring. In the meantime, a number of non-residential ground floor uses are being taken forward on a space by space basis, including Block D and the satellite community space in Phase 3a,</w:t>
      </w:r>
    </w:p>
    <w:p w:rsidR="00000000" w:rsidDel="00000000" w:rsidP="00000000" w:rsidRDefault="00000000" w:rsidRPr="00000000" w14:paraId="0000002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Block D</w:t>
      </w:r>
    </w:p>
    <w:p w:rsidR="00000000" w:rsidDel="00000000" w:rsidP="00000000" w:rsidRDefault="00000000" w:rsidRPr="00000000" w14:paraId="00000029">
      <w:pPr>
        <w:widowControl w:val="0"/>
        <w:spacing w:before="278.13232421875" w:line="240" w:lineRule="auto"/>
        <w:ind w:left="-283.46456692913375" w:right="-112.79527559055111" w:firstLine="0"/>
        <w:jc w:val="both"/>
        <w:rPr>
          <w:color w:val="222222"/>
        </w:rPr>
      </w:pPr>
      <w:r w:rsidDel="00000000" w:rsidR="00000000" w:rsidRPr="00000000">
        <w:rPr>
          <w:color w:val="222222"/>
          <w:rtl w:val="0"/>
        </w:rPr>
        <w:t xml:space="preserve">The Council, Berkeley Homes and NHG have now signed the legal agreements underpinning Block D, and at the time of writing we await confirmation of completion, including the headlease. As soon as the Council and Berkeley Homes have entered into the headlease the fit out works will be instructed - these will take 3 months, with a lead in time of around 8 weeks, and we are liaising on the exact start date for the fit out. Our expectation is that the space will be ready for occupation in the summer.</w:t>
      </w:r>
    </w:p>
    <w:p w:rsidR="00000000" w:rsidDel="00000000" w:rsidP="00000000" w:rsidRDefault="00000000" w:rsidRPr="00000000" w14:paraId="0000002A">
      <w:pPr>
        <w:widowControl w:val="0"/>
        <w:spacing w:before="278.13232421875" w:line="240" w:lineRule="auto"/>
        <w:ind w:left="-283.46456692913375" w:right="-112.79527559055111" w:firstLine="0"/>
        <w:jc w:val="both"/>
        <w:rPr>
          <w:color w:val="222222"/>
        </w:rPr>
      </w:pPr>
      <w:r w:rsidDel="00000000" w:rsidR="00000000" w:rsidRPr="00000000">
        <w:rPr>
          <w:color w:val="222222"/>
          <w:rtl w:val="0"/>
        </w:rPr>
        <w:t xml:space="preserve">In the meantime Mill Co. is commencing marketing and engagement for the sub-tenant uses in the space. They have already started some activities, for example having information on their website and soft engagement with possible tenants. </w:t>
      </w:r>
    </w:p>
    <w:p w:rsidR="00000000" w:rsidDel="00000000" w:rsidP="00000000" w:rsidRDefault="00000000" w:rsidRPr="00000000" w14:paraId="0000002B">
      <w:pPr>
        <w:widowControl w:val="0"/>
        <w:spacing w:before="278.13232421875" w:line="240" w:lineRule="auto"/>
        <w:ind w:left="-283.46456692913375" w:right="-112.79527559055111" w:firstLine="0"/>
        <w:jc w:val="both"/>
        <w:rPr>
          <w:color w:val="222222"/>
        </w:rPr>
      </w:pPr>
      <w:r w:rsidDel="00000000" w:rsidR="00000000" w:rsidRPr="00000000">
        <w:rPr>
          <w:color w:val="222222"/>
          <w:rtl w:val="0"/>
        </w:rPr>
        <w:t xml:space="preserve">We are aware of the need to provide a more detailed timeline to WDCO and are working with Mill Co on this. A meeting will be scheduled with the Block D Working Group to talk through the next steps in further detail. We will continue to give feedback to the Board.</w:t>
      </w:r>
    </w:p>
    <w:p w:rsidR="00000000" w:rsidDel="00000000" w:rsidP="00000000" w:rsidRDefault="00000000" w:rsidRPr="00000000" w14:paraId="0000002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Masterplan</w:t>
      </w:r>
      <w:r w:rsidDel="00000000" w:rsidR="00000000" w:rsidRPr="00000000">
        <w:rPr>
          <w:rFonts w:ascii="Arimo" w:cs="Arimo" w:eastAsia="Arimo" w:hAnsi="Arimo"/>
          <w:b w:val="1"/>
          <w:i w:val="0"/>
          <w:smallCaps w:val="0"/>
          <w:strike w:val="0"/>
          <w:color w:val="000000"/>
          <w:sz w:val="21.971534729003906"/>
          <w:szCs w:val="21.971534729003906"/>
          <w:highlight w:val="white"/>
          <w:u w:val="none"/>
          <w:vertAlign w:val="baseline"/>
          <w:rtl w:val="0"/>
        </w:rPr>
        <w:t xml:space="preserve"> Review </w:t>
      </w:r>
      <w:r w:rsidDel="00000000" w:rsidR="00000000" w:rsidRPr="00000000">
        <w:rPr>
          <w:rtl w:val="0"/>
        </w:rPr>
      </w:r>
    </w:p>
    <w:p w:rsidR="00000000" w:rsidDel="00000000" w:rsidP="00000000" w:rsidRDefault="00000000" w:rsidRPr="00000000" w14:paraId="0000002D">
      <w:pPr>
        <w:widowControl w:val="0"/>
        <w:spacing w:before="278.13232421875" w:line="240" w:lineRule="auto"/>
        <w:ind w:left="-283.46456692913375" w:right="-112.79527559055111" w:firstLine="0"/>
        <w:jc w:val="both"/>
        <w:rPr>
          <w:color w:val="222222"/>
        </w:rPr>
      </w:pPr>
      <w:r w:rsidDel="00000000" w:rsidR="00000000" w:rsidRPr="00000000">
        <w:rPr>
          <w:color w:val="222222"/>
          <w:rtl w:val="0"/>
        </w:rPr>
        <w:t xml:space="preserve">Following a period of pre-application engagement, </w:t>
      </w:r>
      <w:r w:rsidDel="00000000" w:rsidR="00000000" w:rsidRPr="00000000">
        <w:rPr>
          <w:color w:val="222222"/>
          <w:rtl w:val="0"/>
        </w:rPr>
        <w:t xml:space="preserve">Berkley Homes has submitted the Masterplan for Phases 5-8 of Woodberry Down as an outline planning application to the Council. The application has been validated by the Council and is now subject to a period of statutory consultation during which submissions can be made. Following the consultation period, the application will be heard by the Council’s Planning sub-committee for determination. </w:t>
      </w:r>
    </w:p>
    <w:p w:rsidR="00000000" w:rsidDel="00000000" w:rsidP="00000000" w:rsidRDefault="00000000" w:rsidRPr="00000000" w14:paraId="0000002E">
      <w:pPr>
        <w:widowControl w:val="0"/>
        <w:spacing w:before="278.13232421875" w:line="240" w:lineRule="auto"/>
        <w:ind w:left="-283.46456692913375" w:right="-112.79527559055111" w:firstLine="0"/>
        <w:jc w:val="both"/>
        <w:rPr>
          <w:color w:val="222222"/>
        </w:rPr>
      </w:pPr>
      <w:r w:rsidDel="00000000" w:rsidR="00000000" w:rsidRPr="00000000">
        <w:rPr>
          <w:color w:val="222222"/>
          <w:rtl w:val="0"/>
        </w:rPr>
        <w:t xml:space="preserve">If residents wish to review the application documents, a paper copy is available at the library in the Redmond Centre or in the Hackney Service Centre at Hackney Central. Alternatively contact a member of the team for help with any questions. </w:t>
      </w:r>
    </w:p>
    <w:p w:rsidR="00000000" w:rsidDel="00000000" w:rsidP="00000000" w:rsidRDefault="00000000" w:rsidRPr="00000000" w14:paraId="0000002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rFonts w:ascii="Arimo" w:cs="Arimo" w:eastAsia="Arimo" w:hAnsi="Arimo"/>
          <w:b w:val="1"/>
          <w:sz w:val="21.971534729003906"/>
          <w:szCs w:val="21.971534729003906"/>
          <w:highlight w:val="white"/>
          <w:rtl w:val="0"/>
        </w:rPr>
        <w:t xml:space="preserve">Seven</w:t>
      </w:r>
      <w:r w:rsidDel="00000000" w:rsidR="00000000" w:rsidRPr="00000000">
        <w:rPr>
          <w:b w:val="1"/>
          <w:color w:val="222222"/>
          <w:highlight w:val="white"/>
          <w:rtl w:val="0"/>
        </w:rPr>
        <w:t xml:space="preserve"> Sisters </w:t>
      </w:r>
      <w:r w:rsidDel="00000000" w:rsidR="00000000" w:rsidRPr="00000000">
        <w:rPr>
          <w:b w:val="1"/>
          <w:color w:val="222222"/>
          <w:highlight w:val="white"/>
          <w:rtl w:val="0"/>
        </w:rPr>
        <w:t xml:space="preserve">Road</w:t>
      </w:r>
      <w:r w:rsidDel="00000000" w:rsidR="00000000" w:rsidRPr="00000000">
        <w:rPr>
          <w:rtl w:val="0"/>
        </w:rPr>
      </w:r>
    </w:p>
    <w:p w:rsidR="00000000" w:rsidDel="00000000" w:rsidP="00000000" w:rsidRDefault="00000000" w:rsidRPr="00000000" w14:paraId="00000030">
      <w:pPr>
        <w:widowControl w:val="0"/>
        <w:shd w:fill="ffffff" w:val="clear"/>
        <w:spacing w:line="240" w:lineRule="auto"/>
        <w:ind w:left="-283.46456692913375" w:right="-112.79527559055111" w:firstLine="0"/>
        <w:jc w:val="both"/>
        <w:rPr/>
      </w:pPr>
      <w:r w:rsidDel="00000000" w:rsidR="00000000" w:rsidRPr="00000000">
        <w:rPr>
          <w:rtl w:val="0"/>
        </w:rPr>
      </w:r>
    </w:p>
    <w:p w:rsidR="00000000" w:rsidDel="00000000" w:rsidP="00000000" w:rsidRDefault="00000000" w:rsidRPr="00000000" w14:paraId="00000031">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Transport for London continues to work on improvements and reducing severance issues at Seven Sisters Road. TfL continues to work on completing traffic modelling and </w:t>
      </w:r>
      <w:r w:rsidDel="00000000" w:rsidR="00000000" w:rsidRPr="00000000">
        <w:rPr>
          <w:color w:val="222222"/>
          <w:rtl w:val="0"/>
        </w:rPr>
        <w:t xml:space="preserve">assessment</w:t>
      </w:r>
      <w:r w:rsidDel="00000000" w:rsidR="00000000" w:rsidRPr="00000000">
        <w:rPr>
          <w:color w:val="222222"/>
          <w:rtl w:val="0"/>
        </w:rPr>
        <w:t xml:space="preserve"> to understand what the traffic impacts would be for a scheme that reduces traffic capacity on Seven Sisters Road (SSR).  TfL are using their own budget for this initial work. </w:t>
      </w:r>
    </w:p>
    <w:p w:rsidR="00000000" w:rsidDel="00000000" w:rsidP="00000000" w:rsidRDefault="00000000" w:rsidRPr="00000000" w14:paraId="00000032">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33">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The modelling outputs on the latest designs from TfL show that Manor House junction is at capacity and further changes at the junction are not possible given current traffic flows. TfL have commissioned their urban design team to look at the section of SSR between Manor House and Amhurst Park Road to address severance issues.  Delays to this work are due to the complexity of this work and that other boroughs also have to be consulted.</w:t>
      </w:r>
    </w:p>
    <w:p w:rsidR="00000000" w:rsidDel="00000000" w:rsidP="00000000" w:rsidRDefault="00000000" w:rsidRPr="00000000" w14:paraId="00000034">
      <w:pPr>
        <w:widowControl w:val="0"/>
        <w:spacing w:before="278.13232421875" w:line="240" w:lineRule="auto"/>
        <w:ind w:left="-283.46456692913375" w:right="-112.79527559055111" w:firstLine="0"/>
        <w:jc w:val="both"/>
        <w:rPr>
          <w:color w:val="222222"/>
        </w:rPr>
      </w:pPr>
      <w:r w:rsidDel="00000000" w:rsidR="00000000" w:rsidRPr="00000000">
        <w:rPr>
          <w:rtl w:val="0"/>
        </w:rPr>
        <w:t xml:space="preserve">Funding for the SSR Project has been provided through S106 agreements.</w:t>
      </w:r>
      <w:r w:rsidDel="00000000" w:rsidR="00000000" w:rsidRPr="00000000">
        <w:rPr>
          <w:color w:val="222222"/>
          <w:rtl w:val="0"/>
        </w:rPr>
        <w:t xml:space="preserve"> The </w:t>
      </w:r>
      <w:r w:rsidDel="00000000" w:rsidR="00000000" w:rsidRPr="00000000">
        <w:rPr>
          <w:color w:val="222222"/>
          <w:rtl w:val="0"/>
        </w:rPr>
        <w:t xml:space="preserve">SSR Steering Group met in November, and colleagues from Hackney Streetscene attended the Round Table meeting to provide an update. Following these meetings a TfL representative will be attending the WD Round Table meeting in early March. </w:t>
      </w:r>
    </w:p>
    <w:p w:rsidR="00000000" w:rsidDel="00000000" w:rsidP="00000000" w:rsidRDefault="00000000" w:rsidRPr="00000000" w14:paraId="0000003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b w:val="1"/>
          <w:color w:val="222222"/>
          <w:highlight w:val="white"/>
          <w:rtl w:val="0"/>
        </w:rPr>
        <w:t xml:space="preserve">The</w:t>
      </w:r>
      <w:r w:rsidDel="00000000" w:rsidR="00000000" w:rsidRPr="00000000">
        <w:rPr>
          <w:b w:val="1"/>
          <w:color w:val="222222"/>
          <w:rtl w:val="0"/>
        </w:rPr>
        <w:t xml:space="preserve"> new</w:t>
      </w:r>
      <w:r w:rsidDel="00000000" w:rsidR="00000000" w:rsidRPr="00000000">
        <w:rPr>
          <w:color w:val="222222"/>
          <w:rtl w:val="0"/>
        </w:rPr>
        <w:t xml:space="preserve"> </w:t>
      </w:r>
      <w:r w:rsidDel="00000000" w:rsidR="00000000" w:rsidRPr="00000000">
        <w:rPr>
          <w:b w:val="1"/>
          <w:color w:val="222222"/>
          <w:rtl w:val="0"/>
        </w:rPr>
        <w:t xml:space="preserve">Children's Centre </w:t>
      </w:r>
    </w:p>
    <w:p w:rsidR="00000000" w:rsidDel="00000000" w:rsidP="00000000" w:rsidRDefault="00000000" w:rsidRPr="00000000" w14:paraId="00000036">
      <w:pPr>
        <w:ind w:left="-283.46456692913375" w:right="-112.79527559055111" w:firstLine="0"/>
        <w:jc w:val="both"/>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283.46456692913375" w:right="-112.79527559055111" w:firstLine="0"/>
        <w:jc w:val="both"/>
        <w:rPr>
          <w:color w:val="222222"/>
        </w:rPr>
      </w:pPr>
      <w:r w:rsidDel="00000000" w:rsidR="00000000" w:rsidRPr="00000000">
        <w:rPr>
          <w:color w:val="222222"/>
          <w:rtl w:val="0"/>
        </w:rPr>
        <w:t xml:space="preserve">The Council has completed the construction of the new Children’s Centre and Children’s Services</w:t>
      </w:r>
      <w:r w:rsidDel="00000000" w:rsidR="00000000" w:rsidRPr="00000000">
        <w:rPr>
          <w:color w:val="222222"/>
          <w:rtl w:val="0"/>
        </w:rPr>
        <w:t xml:space="preserve"> will be moving into a brand new building annexed to the St Johns Health Centre during Winter 2024/2025</w:t>
      </w:r>
      <w:r w:rsidDel="00000000" w:rsidR="00000000" w:rsidRPr="00000000">
        <w:rPr>
          <w:color w:val="222222"/>
          <w:rtl w:val="0"/>
        </w:rPr>
        <w:t xml:space="preserve">. The Council’s Education Property and Children’s Services teams are working together on decanting arrangements. </w:t>
      </w:r>
      <w:r w:rsidDel="00000000" w:rsidR="00000000" w:rsidRPr="00000000">
        <w:rPr>
          <w:color w:val="222222"/>
          <w:rtl w:val="0"/>
        </w:rPr>
        <w:t xml:space="preserve">Once the Lilliput Children's Centre has been demolished, Berkeley </w:t>
      </w:r>
      <w:r w:rsidDel="00000000" w:rsidR="00000000" w:rsidRPr="00000000">
        <w:rPr>
          <w:color w:val="222222"/>
          <w:rtl w:val="0"/>
        </w:rPr>
        <w:t xml:space="preserve">Homes</w:t>
      </w:r>
      <w:r w:rsidDel="00000000" w:rsidR="00000000" w:rsidRPr="00000000">
        <w:rPr>
          <w:color w:val="222222"/>
          <w:rtl w:val="0"/>
        </w:rPr>
        <w:t xml:space="preserve"> will begin work on relocating the football pitch (from Phase 5) and landscaping works in Spring Park.</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rFonts w:ascii="Arimo" w:cs="Arimo" w:eastAsia="Arimo" w:hAnsi="Arimo"/>
          <w:b w:val="1"/>
          <w:sz w:val="21.971534729003906"/>
          <w:szCs w:val="21.971534729003906"/>
          <w:highlight w:val="white"/>
        </w:rPr>
      </w:pPr>
      <w:r w:rsidDel="00000000" w:rsidR="00000000" w:rsidRPr="00000000">
        <w:rPr>
          <w:b w:val="1"/>
          <w:color w:val="222222"/>
          <w:highlight w:val="white"/>
          <w:rtl w:val="0"/>
        </w:rPr>
        <w:t xml:space="preserve">West</w:t>
      </w:r>
      <w:r w:rsidDel="00000000" w:rsidR="00000000" w:rsidRPr="00000000">
        <w:rPr>
          <w:color w:val="222222"/>
          <w:rtl w:val="0"/>
        </w:rPr>
        <w:t xml:space="preserve"> </w:t>
      </w:r>
      <w:r w:rsidDel="00000000" w:rsidR="00000000" w:rsidRPr="00000000">
        <w:rPr>
          <w:b w:val="1"/>
          <w:color w:val="222222"/>
          <w:rtl w:val="0"/>
        </w:rPr>
        <w:t xml:space="preserve">Reservoir </w:t>
      </w:r>
      <w:r w:rsidDel="00000000" w:rsidR="00000000" w:rsidRPr="00000000">
        <w:rPr>
          <w:rtl w:val="0"/>
        </w:rPr>
      </w:r>
    </w:p>
    <w:p w:rsidR="00000000" w:rsidDel="00000000" w:rsidP="00000000" w:rsidRDefault="00000000" w:rsidRPr="00000000" w14:paraId="0000003A">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3B">
      <w:pPr>
        <w:widowControl w:val="0"/>
        <w:shd w:fill="ffffff" w:val="clear"/>
        <w:spacing w:after="0" w:before="0" w:line="240" w:lineRule="auto"/>
        <w:ind w:left="-283.46456692913375" w:firstLine="0"/>
        <w:jc w:val="both"/>
        <w:rPr>
          <w:color w:val="222222"/>
        </w:rPr>
      </w:pPr>
      <w:r w:rsidDel="00000000" w:rsidR="00000000" w:rsidRPr="00000000">
        <w:rPr>
          <w:color w:val="222222"/>
          <w:rtl w:val="0"/>
        </w:rPr>
        <w:t xml:space="preserve">The West Reservoir Improvement Project secured planning permission in May 2024. Since then the detailed design has been developed further and the works are currently being procured. Procurement is underway and the Council plans to confirm a contractor appointment in March 2025, beginning work on site in late April 2025, with works expected to last around 9 months.</w:t>
      </w:r>
      <w:r w:rsidDel="00000000" w:rsidR="00000000" w:rsidRPr="00000000">
        <w:rPr>
          <w:color w:val="222222"/>
          <w:rtl w:val="0"/>
        </w:rPr>
        <w:t xml:space="preserve"> </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3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78.13232421875" w:line="240" w:lineRule="auto"/>
        <w:ind w:left="-283.46456692913375" w:right="-112.79527559055111" w:firstLine="0"/>
        <w:jc w:val="both"/>
        <w:rPr>
          <w:b w:val="1"/>
          <w:color w:val="222222"/>
        </w:rPr>
      </w:pPr>
      <w:r w:rsidDel="00000000" w:rsidR="00000000" w:rsidRPr="00000000">
        <w:rPr>
          <w:b w:val="1"/>
          <w:color w:val="222222"/>
          <w:rtl w:val="0"/>
        </w:rPr>
        <w:t xml:space="preserve">New Satellite Community Facility</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13232421875" w:line="240" w:lineRule="auto"/>
        <w:ind w:right="-112.79527559055111"/>
        <w:jc w:val="both"/>
        <w:rPr>
          <w:b w:val="1"/>
          <w:color w:val="222222"/>
        </w:rPr>
      </w:pPr>
      <w:r w:rsidDel="00000000" w:rsidR="00000000" w:rsidRPr="00000000">
        <w:rPr>
          <w:rtl w:val="0"/>
        </w:rPr>
      </w:r>
    </w:p>
    <w:p w:rsidR="00000000" w:rsidDel="00000000" w:rsidP="00000000" w:rsidRDefault="00000000" w:rsidRPr="00000000" w14:paraId="0000003F">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The Community Facility in Phase 3 is complete and WDCO members viewed the facility in  November.   WDCO Board have taken the decision not to move into the new satellite community facility, finding the layout limiting and the lack of a private area meant the unit was not suitable for their needs.  In the meantime, WDCO will remain in their existing unit.  NHG are in discussions with MHDT in respect of the future use of the new unit. </w:t>
      </w:r>
    </w:p>
    <w:p w:rsidR="00000000" w:rsidDel="00000000" w:rsidP="00000000" w:rsidRDefault="00000000" w:rsidRPr="00000000" w14:paraId="00000040">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41">
      <w:pPr>
        <w:widowControl w:val="0"/>
        <w:shd w:fill="ffffff" w:val="clear"/>
        <w:spacing w:line="240" w:lineRule="auto"/>
        <w:ind w:left="0" w:right="-112.79527559055111" w:firstLine="0"/>
        <w:jc w:val="both"/>
        <w:rPr>
          <w:color w:val="222222"/>
        </w:rPr>
      </w:pPr>
      <w:r w:rsidDel="00000000" w:rsidR="00000000" w:rsidRPr="00000000">
        <w:rPr>
          <w:rtl w:val="0"/>
        </w:rPr>
      </w:r>
    </w:p>
    <w:p w:rsidR="00000000" w:rsidDel="00000000" w:rsidP="00000000" w:rsidRDefault="00000000" w:rsidRPr="00000000" w14:paraId="00000042">
      <w:pPr>
        <w:widowControl w:val="0"/>
        <w:numPr>
          <w:ilvl w:val="0"/>
          <w:numId w:val="1"/>
        </w:numPr>
        <w:shd w:fill="ffffff" w:val="clear"/>
        <w:spacing w:line="240" w:lineRule="auto"/>
        <w:ind w:left="-283.46456692913375" w:right="-112.79527559055111" w:firstLine="0"/>
        <w:jc w:val="both"/>
        <w:rPr>
          <w:b w:val="1"/>
          <w:color w:val="222222"/>
          <w:u w:val="none"/>
        </w:rPr>
      </w:pPr>
      <w:r w:rsidDel="00000000" w:rsidR="00000000" w:rsidRPr="00000000">
        <w:rPr>
          <w:b w:val="1"/>
          <w:color w:val="222222"/>
          <w:rtl w:val="0"/>
        </w:rPr>
        <w:t xml:space="preserve"> Woodberry Down Cultural Development Programme Update</w:t>
      </w:r>
    </w:p>
    <w:p w:rsidR="00000000" w:rsidDel="00000000" w:rsidP="00000000" w:rsidRDefault="00000000" w:rsidRPr="00000000" w14:paraId="00000043">
      <w:pPr>
        <w:widowControl w:val="0"/>
        <w:shd w:fill="ffffff" w:val="clear"/>
        <w:spacing w:line="240" w:lineRule="auto"/>
        <w:ind w:left="425.19685039370086" w:right="-112.79527559055111"/>
        <w:jc w:val="both"/>
        <w:rPr>
          <w:color w:val="222222"/>
        </w:rPr>
      </w:pPr>
      <w:r w:rsidDel="00000000" w:rsidR="00000000" w:rsidRPr="00000000">
        <w:rPr>
          <w:rtl w:val="0"/>
        </w:rPr>
      </w:r>
    </w:p>
    <w:p w:rsidR="00000000" w:rsidDel="00000000" w:rsidP="00000000" w:rsidRDefault="00000000" w:rsidRPr="00000000" w14:paraId="00000044">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Work has started in initiating and developing a series of socially engaged, participatory </w:t>
      </w:r>
      <w:r w:rsidDel="00000000" w:rsidR="00000000" w:rsidRPr="00000000">
        <w:rPr>
          <w:b w:val="1"/>
          <w:color w:val="222222"/>
          <w:rtl w:val="0"/>
        </w:rPr>
        <w:t xml:space="preserve">pilot projects</w:t>
      </w:r>
      <w:r w:rsidDel="00000000" w:rsidR="00000000" w:rsidRPr="00000000">
        <w:rPr>
          <w:color w:val="222222"/>
          <w:rtl w:val="0"/>
        </w:rPr>
        <w:t xml:space="preserve"> between community groups and artists that explore broad themes of community action and civic society. Groups include London Wildlife Trust (Woodberry Down Wetlands and Woodberry Down Primary School, Famestar Youth, Friends of Woodberry Down, and St Johns Community Deaf Centre).</w:t>
      </w:r>
    </w:p>
    <w:p w:rsidR="00000000" w:rsidDel="00000000" w:rsidP="00000000" w:rsidRDefault="00000000" w:rsidRPr="00000000" w14:paraId="00000045">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46">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A project working with MHDT has been initiated, supporting young people in Woodberry Down to design and build a temporary Pavillion structure for the Hidden Rivers Festival. The project will work with Manor House Development Trust, London School of Architecture.  An invited cultural producer is being sought by MHDT and the Cultural Development Officer to support the artistic production of the festival. </w:t>
      </w:r>
    </w:p>
    <w:p w:rsidR="00000000" w:rsidDel="00000000" w:rsidP="00000000" w:rsidRDefault="00000000" w:rsidRPr="00000000" w14:paraId="00000047">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48">
      <w:pPr>
        <w:widowControl w:val="0"/>
        <w:shd w:fill="ffffff" w:val="clear"/>
        <w:spacing w:line="240" w:lineRule="auto"/>
        <w:ind w:left="-283.46456692913375" w:right="-112.79527559055111" w:firstLine="0"/>
        <w:jc w:val="both"/>
        <w:rPr>
          <w:color w:val="222222"/>
        </w:rPr>
      </w:pPr>
      <w:r w:rsidDel="00000000" w:rsidR="00000000" w:rsidRPr="00000000">
        <w:rPr>
          <w:color w:val="222222"/>
          <w:rtl w:val="0"/>
        </w:rPr>
        <w:t xml:space="preserve">Next steps for the Cultural Strategy include developing a </w:t>
      </w:r>
      <w:r w:rsidDel="00000000" w:rsidR="00000000" w:rsidRPr="00000000">
        <w:rPr>
          <w:color w:val="222222"/>
          <w:rtl w:val="0"/>
        </w:rPr>
        <w:t xml:space="preserve">framework for a </w:t>
      </w:r>
      <w:r w:rsidDel="00000000" w:rsidR="00000000" w:rsidRPr="00000000">
        <w:rPr>
          <w:b w:val="1"/>
          <w:color w:val="222222"/>
          <w:rtl w:val="0"/>
        </w:rPr>
        <w:t xml:space="preserve">Woodberry Down Culture Steering Group </w:t>
      </w:r>
      <w:r w:rsidDel="00000000" w:rsidR="00000000" w:rsidRPr="00000000">
        <w:rPr>
          <w:color w:val="222222"/>
          <w:rtl w:val="0"/>
        </w:rPr>
        <w:t xml:space="preserve">to guide the future decision-making and planning of the WD Cultural Programme. A draft terms of reference for the Steering Group has been drafted, and will be shared with the aim of initiating the steering group in spring 2025.</w:t>
      </w:r>
    </w:p>
    <w:p w:rsidR="00000000" w:rsidDel="00000000" w:rsidP="00000000" w:rsidRDefault="00000000" w:rsidRPr="00000000" w14:paraId="00000049">
      <w:pPr>
        <w:widowControl w:val="0"/>
        <w:shd w:fill="ffffff" w:val="clear"/>
        <w:spacing w:line="240" w:lineRule="auto"/>
        <w:ind w:left="-283.46456692913375" w:right="-112.79527559055111" w:firstLine="0"/>
        <w:jc w:val="both"/>
        <w:rPr>
          <w:color w:val="222222"/>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283.46456692913375" w:right="-112.79527559055111" w:firstLine="0"/>
        <w:jc w:val="both"/>
        <w:rPr>
          <w:b w:val="1"/>
          <w:color w:val="222222"/>
        </w:rPr>
      </w:pPr>
      <w:r w:rsidDel="00000000" w:rsidR="00000000" w:rsidRPr="00000000">
        <w:rPr>
          <w:color w:val="222222"/>
          <w:rtl w:val="0"/>
        </w:rPr>
        <w:t xml:space="preserve">The Cultural Development Officer is also looking into setting up </w:t>
      </w:r>
      <w:r w:rsidDel="00000000" w:rsidR="00000000" w:rsidRPr="00000000">
        <w:rPr>
          <w:b w:val="1"/>
          <w:color w:val="222222"/>
          <w:rtl w:val="0"/>
        </w:rPr>
        <w:t xml:space="preserve">Woodberry Down Culture Club </w:t>
      </w:r>
      <w:r w:rsidDel="00000000" w:rsidR="00000000" w:rsidRPr="00000000">
        <w:rPr>
          <w:color w:val="222222"/>
          <w:rtl w:val="0"/>
        </w:rPr>
        <w:t xml:space="preserve">- providing a forum and network for a range of people and groups in Woodberry Down to meet regularly, share ideas and opportunities, and develop projects. </w:t>
      </w:r>
      <w:r w:rsidDel="00000000" w:rsidR="00000000" w:rsidRPr="00000000">
        <w:rPr>
          <w:color w:val="222222"/>
          <w:rtl w:val="0"/>
        </w:rPr>
        <w:t xml:space="preserve">Discussions are underway with MHDT about hosting a series of initial meetings. The ambition is for these meetings to include time for film screenings or talks from invited guests as part of their offer.</w:t>
      </w:r>
      <w:r w:rsidDel="00000000" w:rsidR="00000000" w:rsidRPr="00000000">
        <w:rPr>
          <w:rtl w:val="0"/>
        </w:rPr>
      </w:r>
    </w:p>
    <w:sectPr>
      <w:headerReference r:id="rId6" w:type="default"/>
      <w:pgSz w:h="16840" w:w="11880" w:orient="portrait"/>
      <w:pgMar w:bottom="1255.712890625" w:top="704.405517578125" w:left="1286.9393920898438" w:right="1095.123291015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25.19685039370086" w:hanging="708.6614173228346"/>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