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D2E7F" w:rsidRDefault="00000000">
      <w:pPr>
        <w:pBdr>
          <w:top w:val="nil"/>
          <w:left w:val="nil"/>
          <w:bottom w:val="nil"/>
          <w:right w:val="nil"/>
          <w:between w:val="nil"/>
        </w:pBdr>
        <w:spacing w:after="90"/>
        <w:ind w:left="1" w:hanging="1"/>
        <w:jc w:val="center"/>
        <w:rPr>
          <w:rFonts w:ascii="Verdana" w:eastAsia="Verdana" w:hAnsi="Verdana" w:cs="Verdana"/>
          <w:color w:val="000000"/>
        </w:rPr>
      </w:pPr>
      <w:r>
        <w:rPr>
          <w:rFonts w:ascii="Verdana" w:eastAsia="Verdana" w:hAnsi="Verdana" w:cs="Verdana"/>
          <w:b/>
          <w:color w:val="000000"/>
          <w:sz w:val="28"/>
          <w:szCs w:val="28"/>
        </w:rPr>
        <w:t>WOODBERRY DOWN COMMUNITY ORGANISATION</w:t>
      </w:r>
    </w:p>
    <w:p w14:paraId="00000002" w14:textId="77777777" w:rsidR="004D2E7F" w:rsidRDefault="00000000">
      <w:pPr>
        <w:pBdr>
          <w:top w:val="nil"/>
          <w:left w:val="nil"/>
          <w:bottom w:val="nil"/>
          <w:right w:val="nil"/>
          <w:between w:val="nil"/>
        </w:pBdr>
        <w:ind w:left="2" w:hanging="2"/>
        <w:jc w:val="center"/>
        <w:rPr>
          <w:rFonts w:ascii="Verdana" w:eastAsia="Verdana" w:hAnsi="Verdana" w:cs="Verdana"/>
          <w:color w:val="000000"/>
          <w:sz w:val="36"/>
          <w:szCs w:val="36"/>
        </w:rPr>
      </w:pPr>
      <w:r>
        <w:rPr>
          <w:rFonts w:ascii="Verdana" w:eastAsia="Verdana" w:hAnsi="Verdana" w:cs="Verdana"/>
          <w:b/>
          <w:color w:val="000000"/>
          <w:sz w:val="36"/>
          <w:szCs w:val="36"/>
        </w:rPr>
        <w:t>EXECUTIVE COMMITTEE</w:t>
      </w:r>
    </w:p>
    <w:p w14:paraId="00000003" w14:textId="77777777" w:rsidR="004D2E7F" w:rsidRDefault="004D2E7F">
      <w:pPr>
        <w:pBdr>
          <w:top w:val="nil"/>
          <w:left w:val="nil"/>
          <w:bottom w:val="nil"/>
          <w:right w:val="nil"/>
          <w:between w:val="nil"/>
        </w:pBdr>
        <w:jc w:val="center"/>
        <w:rPr>
          <w:rFonts w:ascii="Verdana" w:eastAsia="Verdana" w:hAnsi="Verdana" w:cs="Verdana"/>
          <w:color w:val="000000"/>
        </w:rPr>
      </w:pPr>
    </w:p>
    <w:p w14:paraId="00000004" w14:textId="77777777" w:rsidR="004D2E7F" w:rsidRDefault="00000000">
      <w:pPr>
        <w:widowControl w:val="0"/>
        <w:pBdr>
          <w:top w:val="nil"/>
          <w:left w:val="nil"/>
          <w:bottom w:val="nil"/>
          <w:right w:val="nil"/>
          <w:between w:val="nil"/>
        </w:pBdr>
        <w:ind w:left="3" w:hanging="3"/>
        <w:jc w:val="center"/>
        <w:rPr>
          <w:rFonts w:ascii="Verdana" w:eastAsia="Verdana" w:hAnsi="Verdana" w:cs="Verdana"/>
          <w:color w:val="000000"/>
          <w:sz w:val="48"/>
          <w:szCs w:val="48"/>
        </w:rPr>
      </w:pPr>
      <w:r>
        <w:rPr>
          <w:rFonts w:ascii="Verdana" w:eastAsia="Verdana" w:hAnsi="Verdana" w:cs="Verdana"/>
          <w:b/>
          <w:color w:val="000000"/>
          <w:sz w:val="48"/>
          <w:szCs w:val="48"/>
        </w:rPr>
        <w:t>Minutes</w:t>
      </w:r>
    </w:p>
    <w:p w14:paraId="00000005" w14:textId="77777777" w:rsidR="004D2E7F" w:rsidRDefault="00000000">
      <w:pPr>
        <w:pBdr>
          <w:top w:val="nil"/>
          <w:left w:val="nil"/>
          <w:bottom w:val="nil"/>
          <w:right w:val="nil"/>
          <w:between w:val="nil"/>
        </w:pBdr>
        <w:ind w:left="1" w:hanging="1"/>
        <w:jc w:val="center"/>
        <w:rPr>
          <w:rFonts w:ascii="Verdana" w:eastAsia="Verdana" w:hAnsi="Verdana" w:cs="Verdana"/>
          <w:color w:val="000000"/>
          <w:sz w:val="32"/>
          <w:szCs w:val="32"/>
        </w:rPr>
      </w:pPr>
      <w:r>
        <w:rPr>
          <w:rFonts w:ascii="Verdana" w:eastAsia="Verdana" w:hAnsi="Verdana" w:cs="Verdana"/>
          <w:b/>
          <w:color w:val="000000"/>
          <w:sz w:val="32"/>
          <w:szCs w:val="32"/>
        </w:rPr>
        <w:t>Tuesday 7</w:t>
      </w:r>
      <w:r>
        <w:rPr>
          <w:rFonts w:ascii="Verdana" w:eastAsia="Verdana" w:hAnsi="Verdana" w:cs="Verdana"/>
          <w:b/>
          <w:color w:val="000000"/>
          <w:sz w:val="32"/>
          <w:szCs w:val="32"/>
          <w:vertAlign w:val="superscript"/>
        </w:rPr>
        <w:t>th</w:t>
      </w:r>
      <w:r>
        <w:rPr>
          <w:rFonts w:ascii="Verdana" w:eastAsia="Verdana" w:hAnsi="Verdana" w:cs="Verdana"/>
          <w:b/>
          <w:color w:val="000000"/>
          <w:sz w:val="32"/>
          <w:szCs w:val="32"/>
        </w:rPr>
        <w:t xml:space="preserve"> November 2023</w:t>
      </w:r>
    </w:p>
    <w:p w14:paraId="00000006" w14:textId="77777777" w:rsidR="004D2E7F" w:rsidRDefault="00000000">
      <w:pPr>
        <w:pBdr>
          <w:top w:val="nil"/>
          <w:left w:val="nil"/>
          <w:bottom w:val="nil"/>
          <w:right w:val="nil"/>
          <w:between w:val="nil"/>
        </w:pBdr>
        <w:jc w:val="center"/>
        <w:rPr>
          <w:rFonts w:ascii="Verdana" w:eastAsia="Verdana" w:hAnsi="Verdana" w:cs="Verdana"/>
          <w:color w:val="000000"/>
        </w:rPr>
      </w:pPr>
      <w:r>
        <w:rPr>
          <w:rFonts w:ascii="Verdana" w:eastAsia="Verdana" w:hAnsi="Verdana" w:cs="Verdana"/>
          <w:b/>
          <w:color w:val="000000"/>
        </w:rPr>
        <w:t>5 pm Zoom Meeting</w:t>
      </w:r>
    </w:p>
    <w:p w14:paraId="00000007" w14:textId="77777777" w:rsidR="004D2E7F" w:rsidRDefault="00000000">
      <w:pPr>
        <w:pBdr>
          <w:top w:val="nil"/>
          <w:left w:val="nil"/>
          <w:bottom w:val="nil"/>
          <w:right w:val="nil"/>
          <w:between w:val="nil"/>
        </w:pBdr>
        <w:spacing w:before="280" w:after="280"/>
        <w:rPr>
          <w:rFonts w:ascii="Verdana" w:eastAsia="Verdana" w:hAnsi="Verdana" w:cs="Verdana"/>
          <w:color w:val="000000"/>
          <w:sz w:val="22"/>
          <w:szCs w:val="22"/>
          <w:u w:val="single"/>
        </w:rPr>
      </w:pPr>
      <w:r>
        <w:rPr>
          <w:rFonts w:ascii="Verdana" w:eastAsia="Verdana" w:hAnsi="Verdana" w:cs="Verdana"/>
          <w:b/>
          <w:color w:val="000000"/>
          <w:sz w:val="22"/>
          <w:szCs w:val="22"/>
          <w:u w:val="single"/>
        </w:rPr>
        <w:t>Attendance</w:t>
      </w:r>
    </w:p>
    <w:p w14:paraId="00000008" w14:textId="77777777" w:rsidR="004D2E7F" w:rsidRDefault="00000000">
      <w:p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color w:val="000000"/>
          <w:sz w:val="22"/>
          <w:szCs w:val="22"/>
        </w:rPr>
        <w:t xml:space="preserve">Jackie Myers, William Sheehy, Adrian Essex, Phil Cooke, Kalu </w:t>
      </w:r>
      <w:proofErr w:type="spellStart"/>
      <w:r>
        <w:rPr>
          <w:rFonts w:ascii="Verdana" w:eastAsia="Verdana" w:hAnsi="Verdana" w:cs="Verdana"/>
          <w:color w:val="000000"/>
          <w:sz w:val="22"/>
          <w:szCs w:val="22"/>
        </w:rPr>
        <w:t>Amogu</w:t>
      </w:r>
      <w:proofErr w:type="spellEnd"/>
      <w:r>
        <w:rPr>
          <w:rFonts w:ascii="Verdana" w:eastAsia="Verdana" w:hAnsi="Verdana" w:cs="Verdana"/>
          <w:color w:val="000000"/>
          <w:sz w:val="22"/>
          <w:szCs w:val="22"/>
        </w:rPr>
        <w:t>, Leonora Williams, Andrea Anderson</w:t>
      </w:r>
    </w:p>
    <w:p w14:paraId="00000009" w14:textId="77777777" w:rsidR="004D2E7F" w:rsidRDefault="00000000">
      <w:pPr>
        <w:pBdr>
          <w:top w:val="nil"/>
          <w:left w:val="nil"/>
          <w:bottom w:val="nil"/>
          <w:right w:val="nil"/>
          <w:between w:val="nil"/>
        </w:pBdr>
        <w:spacing w:before="280" w:after="280"/>
        <w:rPr>
          <w:rFonts w:ascii="Verdana" w:eastAsia="Verdana" w:hAnsi="Verdana" w:cs="Verdana"/>
          <w:color w:val="000000"/>
          <w:sz w:val="22"/>
          <w:szCs w:val="22"/>
          <w:u w:val="single"/>
        </w:rPr>
      </w:pPr>
      <w:r>
        <w:rPr>
          <w:rFonts w:ascii="Verdana" w:eastAsia="Verdana" w:hAnsi="Verdana" w:cs="Verdana"/>
          <w:b/>
          <w:color w:val="000000"/>
          <w:sz w:val="22"/>
          <w:szCs w:val="22"/>
          <w:u w:val="single"/>
        </w:rPr>
        <w:t xml:space="preserve">Visitors included </w:t>
      </w:r>
    </w:p>
    <w:p w14:paraId="0000000A" w14:textId="77777777" w:rsidR="004D2E7F" w:rsidRDefault="00000000">
      <w:pPr>
        <w:pBdr>
          <w:top w:val="nil"/>
          <w:left w:val="nil"/>
          <w:bottom w:val="nil"/>
          <w:right w:val="nil"/>
          <w:between w:val="nil"/>
        </w:pBdr>
        <w:spacing w:after="200" w:line="276" w:lineRule="auto"/>
        <w:rPr>
          <w:rFonts w:ascii="Verdana" w:eastAsia="Verdana" w:hAnsi="Verdana" w:cs="Verdana"/>
          <w:color w:val="000000"/>
          <w:sz w:val="22"/>
          <w:szCs w:val="22"/>
        </w:rPr>
      </w:pP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Hassan, Ameera Hassan</w:t>
      </w:r>
    </w:p>
    <w:p w14:paraId="0000000B" w14:textId="77777777" w:rsidR="004D2E7F" w:rsidRDefault="00000000">
      <w:pPr>
        <w:pBdr>
          <w:top w:val="nil"/>
          <w:left w:val="nil"/>
          <w:bottom w:val="nil"/>
          <w:right w:val="nil"/>
          <w:between w:val="nil"/>
        </w:pBdr>
        <w:rPr>
          <w:rFonts w:ascii="Verdana" w:eastAsia="Verdana" w:hAnsi="Verdana" w:cs="Verdana"/>
          <w:b/>
          <w:color w:val="000000"/>
          <w:sz w:val="22"/>
          <w:szCs w:val="22"/>
          <w:u w:val="single"/>
        </w:rPr>
      </w:pPr>
      <w:r>
        <w:rPr>
          <w:rFonts w:ascii="Verdana" w:eastAsia="Verdana" w:hAnsi="Verdana" w:cs="Verdana"/>
          <w:b/>
          <w:color w:val="000000"/>
          <w:sz w:val="22"/>
          <w:szCs w:val="22"/>
          <w:u w:val="single"/>
        </w:rPr>
        <w:t xml:space="preserve">Section </w:t>
      </w:r>
      <w:proofErr w:type="gramStart"/>
      <w:r>
        <w:rPr>
          <w:rFonts w:ascii="Verdana" w:eastAsia="Verdana" w:hAnsi="Verdana" w:cs="Verdana"/>
          <w:b/>
          <w:color w:val="000000"/>
          <w:sz w:val="22"/>
          <w:szCs w:val="22"/>
          <w:u w:val="single"/>
        </w:rPr>
        <w:t>0  -</w:t>
      </w:r>
      <w:proofErr w:type="gramEnd"/>
      <w:r>
        <w:rPr>
          <w:rFonts w:ascii="Verdana" w:eastAsia="Verdana" w:hAnsi="Verdana" w:cs="Verdana"/>
          <w:b/>
          <w:color w:val="000000"/>
          <w:sz w:val="22"/>
          <w:szCs w:val="22"/>
          <w:u w:val="single"/>
        </w:rPr>
        <w:t xml:space="preserve">  Introduction</w:t>
      </w:r>
    </w:p>
    <w:p w14:paraId="0000000C" w14:textId="77777777" w:rsidR="004D2E7F" w:rsidRDefault="004D2E7F">
      <w:pPr>
        <w:pBdr>
          <w:top w:val="nil"/>
          <w:left w:val="nil"/>
          <w:bottom w:val="nil"/>
          <w:right w:val="nil"/>
          <w:between w:val="nil"/>
        </w:pBdr>
        <w:rPr>
          <w:rFonts w:ascii="Verdana" w:eastAsia="Verdana" w:hAnsi="Verdana" w:cs="Verdana"/>
          <w:color w:val="000000"/>
          <w:sz w:val="22"/>
          <w:szCs w:val="22"/>
        </w:rPr>
      </w:pPr>
    </w:p>
    <w:p w14:paraId="0000000D" w14:textId="77777777" w:rsidR="004D2E7F" w:rsidRDefault="00000000">
      <w:pPr>
        <w:numPr>
          <w:ilvl w:val="1"/>
          <w:numId w:val="2"/>
        </w:numPr>
        <w:pBdr>
          <w:top w:val="nil"/>
          <w:left w:val="nil"/>
          <w:bottom w:val="nil"/>
          <w:right w:val="nil"/>
          <w:between w:val="nil"/>
        </w:pBdr>
        <w:rPr>
          <w:rFonts w:ascii="Verdana" w:eastAsia="Verdana" w:hAnsi="Verdana" w:cs="Verdana"/>
          <w:color w:val="000000"/>
          <w:sz w:val="22"/>
          <w:szCs w:val="22"/>
        </w:rPr>
      </w:pPr>
      <w:r>
        <w:rPr>
          <w:rFonts w:ascii="Verdana" w:eastAsia="Verdana" w:hAnsi="Verdana" w:cs="Verdana"/>
          <w:b/>
          <w:color w:val="000000"/>
          <w:sz w:val="22"/>
          <w:szCs w:val="22"/>
        </w:rPr>
        <w:t>Welcome / Apologies for absence</w:t>
      </w:r>
    </w:p>
    <w:p w14:paraId="0000000E" w14:textId="77777777" w:rsidR="004D2E7F" w:rsidRDefault="004D2E7F">
      <w:pPr>
        <w:pBdr>
          <w:top w:val="nil"/>
          <w:left w:val="nil"/>
          <w:bottom w:val="nil"/>
          <w:right w:val="nil"/>
          <w:between w:val="nil"/>
        </w:pBdr>
        <w:spacing w:after="60"/>
        <w:ind w:left="720"/>
        <w:rPr>
          <w:rFonts w:ascii="Verdana" w:eastAsia="Verdana" w:hAnsi="Verdana" w:cs="Verdana"/>
          <w:color w:val="000000"/>
          <w:sz w:val="22"/>
          <w:szCs w:val="22"/>
        </w:rPr>
      </w:pPr>
    </w:p>
    <w:p w14:paraId="0000000F" w14:textId="77777777" w:rsidR="004D2E7F" w:rsidRDefault="00000000">
      <w:pPr>
        <w:numPr>
          <w:ilvl w:val="1"/>
          <w:numId w:val="2"/>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 xml:space="preserve">Minutes </w:t>
      </w:r>
    </w:p>
    <w:p w14:paraId="00000010" w14:textId="77777777" w:rsidR="004D2E7F" w:rsidRDefault="00000000">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         The minutes were checked for accuracy and agreed.</w:t>
      </w:r>
    </w:p>
    <w:p w14:paraId="00000011" w14:textId="77777777" w:rsidR="004D2E7F" w:rsidRDefault="004D2E7F">
      <w:pPr>
        <w:pBdr>
          <w:top w:val="nil"/>
          <w:left w:val="nil"/>
          <w:bottom w:val="nil"/>
          <w:right w:val="nil"/>
          <w:between w:val="nil"/>
        </w:pBdr>
        <w:spacing w:after="60"/>
        <w:ind w:left="720"/>
        <w:rPr>
          <w:rFonts w:ascii="Verdana" w:eastAsia="Verdana" w:hAnsi="Verdana" w:cs="Verdana"/>
          <w:color w:val="000000"/>
          <w:sz w:val="22"/>
          <w:szCs w:val="22"/>
        </w:rPr>
      </w:pPr>
    </w:p>
    <w:p w14:paraId="00000012" w14:textId="77777777" w:rsidR="004D2E7F" w:rsidRDefault="00000000">
      <w:pPr>
        <w:numPr>
          <w:ilvl w:val="1"/>
          <w:numId w:val="2"/>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Matters Arising</w:t>
      </w:r>
    </w:p>
    <w:p w14:paraId="00000013" w14:textId="77777777" w:rsidR="004D2E7F" w:rsidRDefault="004D2E7F">
      <w:pPr>
        <w:pBdr>
          <w:top w:val="nil"/>
          <w:left w:val="nil"/>
          <w:bottom w:val="nil"/>
          <w:right w:val="nil"/>
          <w:between w:val="nil"/>
        </w:pBdr>
        <w:spacing w:after="60"/>
        <w:rPr>
          <w:rFonts w:ascii="Verdana" w:eastAsia="Verdana" w:hAnsi="Verdana" w:cs="Verdana"/>
          <w:color w:val="000000"/>
          <w:sz w:val="22"/>
          <w:szCs w:val="22"/>
        </w:rPr>
      </w:pPr>
    </w:p>
    <w:p w14:paraId="00000014" w14:textId="77777777" w:rsidR="004D2E7F" w:rsidRDefault="00000000">
      <w:pPr>
        <w:numPr>
          <w:ilvl w:val="2"/>
          <w:numId w:val="7"/>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William, Jackie, and Phil expressed concerns about unresolved issues at the Design Committee. The WDCO Board also felt that the Masterplan process is progressing too quickly, and achieving completion by March appears unrealistic. These concerns were shared by Design Committee representatives during discussions with Claire at the pre-meeting.</w:t>
      </w:r>
    </w:p>
    <w:p w14:paraId="00000015" w14:textId="7FA17323" w:rsidR="004D2E7F" w:rsidRDefault="00000000">
      <w:pPr>
        <w:numPr>
          <w:ilvl w:val="2"/>
          <w:numId w:val="7"/>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During the recent Executive</w:t>
      </w:r>
      <w:r>
        <w:rPr>
          <w:rFonts w:ascii="Verdana" w:eastAsia="Verdana" w:hAnsi="Verdana" w:cs="Verdana"/>
          <w:sz w:val="22"/>
          <w:szCs w:val="22"/>
        </w:rPr>
        <w:t xml:space="preserve"> Committee</w:t>
      </w:r>
      <w:r>
        <w:rPr>
          <w:rFonts w:ascii="Verdana" w:eastAsia="Verdana" w:hAnsi="Verdana" w:cs="Verdana"/>
          <w:color w:val="000000"/>
          <w:sz w:val="22"/>
          <w:szCs w:val="22"/>
        </w:rPr>
        <w:t xml:space="preserve"> meeting, Jackie inquired about the Communications Committee's progress</w:t>
      </w:r>
      <w:r>
        <w:rPr>
          <w:rFonts w:ascii="Verdana" w:eastAsia="Verdana" w:hAnsi="Verdana" w:cs="Verdana"/>
          <w:sz w:val="22"/>
          <w:szCs w:val="22"/>
        </w:rPr>
        <w:t xml:space="preserve"> and an </w:t>
      </w:r>
      <w:r>
        <w:rPr>
          <w:rFonts w:ascii="Verdana" w:eastAsia="Verdana" w:hAnsi="Verdana" w:cs="Verdana"/>
          <w:color w:val="000000"/>
          <w:sz w:val="22"/>
          <w:szCs w:val="22"/>
        </w:rPr>
        <w:t xml:space="preserve">update on the </w:t>
      </w:r>
      <w:r>
        <w:rPr>
          <w:rFonts w:ascii="Verdana" w:eastAsia="Verdana" w:hAnsi="Verdana" w:cs="Verdana"/>
          <w:sz w:val="22"/>
          <w:szCs w:val="22"/>
        </w:rPr>
        <w:t>Winter</w:t>
      </w:r>
      <w:r w:rsidR="00D929F1">
        <w:rPr>
          <w:rFonts w:ascii="Verdana" w:eastAsia="Verdana" w:hAnsi="Verdana" w:cs="Verdana"/>
          <w:sz w:val="22"/>
          <w:szCs w:val="22"/>
        </w:rPr>
        <w:t xml:space="preserve"> </w:t>
      </w:r>
      <w:r>
        <w:rPr>
          <w:rFonts w:ascii="Verdana" w:eastAsia="Verdana" w:hAnsi="Verdana" w:cs="Verdana"/>
          <w:sz w:val="22"/>
          <w:szCs w:val="22"/>
        </w:rPr>
        <w:t xml:space="preserve">Fest. </w:t>
      </w:r>
    </w:p>
    <w:p w14:paraId="00000016" w14:textId="77777777" w:rsidR="004D2E7F" w:rsidRDefault="004D2E7F">
      <w:pPr>
        <w:pBdr>
          <w:top w:val="nil"/>
          <w:left w:val="nil"/>
          <w:bottom w:val="nil"/>
          <w:right w:val="nil"/>
          <w:between w:val="nil"/>
        </w:pBdr>
        <w:spacing w:after="60"/>
        <w:ind w:left="720"/>
        <w:rPr>
          <w:rFonts w:ascii="Verdana" w:eastAsia="Verdana" w:hAnsi="Verdana" w:cs="Verdana"/>
          <w:color w:val="000000"/>
          <w:sz w:val="22"/>
          <w:szCs w:val="22"/>
        </w:rPr>
      </w:pPr>
    </w:p>
    <w:p w14:paraId="00000017" w14:textId="6FCB14FA" w:rsidR="004D2E7F" w:rsidRDefault="00000000">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ACTION:</w:t>
      </w:r>
      <w:r>
        <w:rPr>
          <w:rFonts w:ascii="Verdana" w:eastAsia="Verdana" w:hAnsi="Verdana" w:cs="Verdana"/>
          <w:color w:val="000000"/>
          <w:sz w:val="22"/>
          <w:szCs w:val="22"/>
        </w:rPr>
        <w:t xml:space="preserve">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will email Paul Fowler regarding the Communications Working Group and will also inquire about the </w:t>
      </w:r>
      <w:r>
        <w:rPr>
          <w:rFonts w:ascii="Verdana" w:eastAsia="Verdana" w:hAnsi="Verdana" w:cs="Verdana"/>
          <w:sz w:val="22"/>
          <w:szCs w:val="22"/>
        </w:rPr>
        <w:t>Winter</w:t>
      </w:r>
      <w:r w:rsidR="00D929F1">
        <w:rPr>
          <w:rFonts w:ascii="Verdana" w:eastAsia="Verdana" w:hAnsi="Verdana" w:cs="Verdana"/>
          <w:sz w:val="22"/>
          <w:szCs w:val="22"/>
        </w:rPr>
        <w:t xml:space="preserve"> </w:t>
      </w:r>
      <w:r>
        <w:rPr>
          <w:rFonts w:ascii="Verdana" w:eastAsia="Verdana" w:hAnsi="Verdana" w:cs="Verdana"/>
          <w:sz w:val="22"/>
          <w:szCs w:val="22"/>
        </w:rPr>
        <w:t>Fest</w:t>
      </w:r>
      <w:r>
        <w:rPr>
          <w:rFonts w:ascii="Verdana" w:eastAsia="Verdana" w:hAnsi="Verdana" w:cs="Verdana"/>
          <w:color w:val="000000"/>
          <w:sz w:val="22"/>
          <w:szCs w:val="22"/>
        </w:rPr>
        <w:t xml:space="preserve"> sub-group.</w:t>
      </w:r>
    </w:p>
    <w:p w14:paraId="5641E170" w14:textId="38725723" w:rsidR="00D929F1" w:rsidRDefault="00D929F1">
      <w:pPr>
        <w:pBdr>
          <w:top w:val="nil"/>
          <w:left w:val="nil"/>
          <w:bottom w:val="nil"/>
          <w:right w:val="nil"/>
          <w:between w:val="nil"/>
        </w:pBdr>
        <w:spacing w:after="60"/>
        <w:rPr>
          <w:rFonts w:ascii="Verdana" w:eastAsia="Verdana" w:hAnsi="Verdana" w:cs="Verdana"/>
          <w:b/>
          <w:color w:val="000000"/>
          <w:sz w:val="22"/>
          <w:szCs w:val="22"/>
          <w:u w:val="single"/>
        </w:rPr>
      </w:pPr>
    </w:p>
    <w:p w14:paraId="15859E34" w14:textId="77777777" w:rsidR="00D929F1" w:rsidRDefault="00D929F1">
      <w:pPr>
        <w:pBdr>
          <w:top w:val="nil"/>
          <w:left w:val="nil"/>
          <w:bottom w:val="nil"/>
          <w:right w:val="nil"/>
          <w:between w:val="nil"/>
        </w:pBdr>
        <w:spacing w:after="60"/>
        <w:rPr>
          <w:rFonts w:ascii="Verdana" w:eastAsia="Verdana" w:hAnsi="Verdana" w:cs="Verdana"/>
          <w:b/>
          <w:color w:val="000000"/>
          <w:sz w:val="22"/>
          <w:szCs w:val="22"/>
          <w:u w:val="single"/>
        </w:rPr>
      </w:pPr>
    </w:p>
    <w:p w14:paraId="00000019" w14:textId="77777777" w:rsidR="004D2E7F" w:rsidRDefault="00000000">
      <w:pPr>
        <w:pBdr>
          <w:top w:val="nil"/>
          <w:left w:val="nil"/>
          <w:bottom w:val="nil"/>
          <w:right w:val="nil"/>
          <w:between w:val="nil"/>
        </w:pBdr>
        <w:spacing w:after="60"/>
        <w:rPr>
          <w:rFonts w:ascii="Verdana" w:eastAsia="Verdana" w:hAnsi="Verdana" w:cs="Verdana"/>
          <w:b/>
          <w:color w:val="000000"/>
          <w:sz w:val="22"/>
          <w:szCs w:val="22"/>
          <w:u w:val="single"/>
        </w:rPr>
      </w:pPr>
      <w:r>
        <w:rPr>
          <w:rFonts w:ascii="Verdana" w:eastAsia="Verdana" w:hAnsi="Verdana" w:cs="Verdana"/>
          <w:b/>
          <w:color w:val="000000"/>
          <w:sz w:val="22"/>
          <w:szCs w:val="22"/>
          <w:u w:val="single"/>
        </w:rPr>
        <w:t>Section 1 - Major Topics</w:t>
      </w:r>
    </w:p>
    <w:p w14:paraId="0000001A" w14:textId="77777777" w:rsidR="004D2E7F" w:rsidRDefault="004D2E7F">
      <w:pPr>
        <w:pBdr>
          <w:top w:val="nil"/>
          <w:left w:val="nil"/>
          <w:bottom w:val="nil"/>
          <w:right w:val="nil"/>
          <w:between w:val="nil"/>
        </w:pBdr>
        <w:spacing w:after="60"/>
        <w:rPr>
          <w:rFonts w:ascii="Verdana" w:eastAsia="Verdana" w:hAnsi="Verdana" w:cs="Verdana"/>
          <w:b/>
          <w:color w:val="000000"/>
          <w:sz w:val="22"/>
          <w:szCs w:val="22"/>
          <w:u w:val="single"/>
        </w:rPr>
      </w:pPr>
    </w:p>
    <w:p w14:paraId="0000001B" w14:textId="77777777" w:rsidR="004D2E7F" w:rsidRDefault="00000000">
      <w:pPr>
        <w:pBdr>
          <w:top w:val="nil"/>
          <w:left w:val="nil"/>
          <w:bottom w:val="nil"/>
          <w:right w:val="nil"/>
          <w:between w:val="nil"/>
        </w:pBdr>
        <w:spacing w:after="60"/>
        <w:rPr>
          <w:rFonts w:ascii="Verdana" w:eastAsia="Verdana" w:hAnsi="Verdana" w:cs="Verdana"/>
          <w:b/>
          <w:color w:val="000000"/>
          <w:sz w:val="22"/>
          <w:szCs w:val="22"/>
        </w:rPr>
      </w:pPr>
      <w:r>
        <w:rPr>
          <w:rFonts w:ascii="Verdana" w:eastAsia="Verdana" w:hAnsi="Verdana" w:cs="Verdana"/>
          <w:b/>
          <w:color w:val="000000"/>
          <w:sz w:val="22"/>
          <w:szCs w:val="22"/>
        </w:rPr>
        <w:t>Preparations for the Liaison meeting</w:t>
      </w:r>
    </w:p>
    <w:p w14:paraId="0000001C" w14:textId="77777777" w:rsidR="004D2E7F" w:rsidRDefault="004D2E7F">
      <w:pPr>
        <w:pBdr>
          <w:top w:val="nil"/>
          <w:left w:val="nil"/>
          <w:bottom w:val="nil"/>
          <w:right w:val="nil"/>
          <w:between w:val="nil"/>
        </w:pBdr>
        <w:spacing w:after="60"/>
        <w:rPr>
          <w:rFonts w:ascii="Verdana" w:eastAsia="Verdana" w:hAnsi="Verdana" w:cs="Verdana"/>
          <w:b/>
          <w:color w:val="000000"/>
          <w:sz w:val="22"/>
          <w:szCs w:val="22"/>
        </w:rPr>
      </w:pPr>
    </w:p>
    <w:p w14:paraId="0000001D" w14:textId="77777777" w:rsidR="004D2E7F" w:rsidRDefault="00000000">
      <w:pPr>
        <w:numPr>
          <w:ilvl w:val="0"/>
          <w:numId w:val="3"/>
        </w:numPr>
        <w:pBdr>
          <w:top w:val="nil"/>
          <w:left w:val="nil"/>
          <w:bottom w:val="nil"/>
          <w:right w:val="nil"/>
          <w:between w:val="nil"/>
        </w:pBdr>
        <w:spacing w:after="60"/>
        <w:rPr>
          <w:rFonts w:ascii="Verdana" w:eastAsia="Verdana" w:hAnsi="Verdana" w:cs="Verdana"/>
          <w:color w:val="000000"/>
          <w:sz w:val="22"/>
          <w:szCs w:val="22"/>
        </w:rPr>
      </w:pP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put two items on the agenda</w:t>
      </w:r>
      <w:r>
        <w:rPr>
          <w:rFonts w:ascii="Verdana" w:eastAsia="Verdana" w:hAnsi="Verdana" w:cs="Verdana"/>
          <w:sz w:val="22"/>
          <w:szCs w:val="22"/>
        </w:rPr>
        <w:t>: escalation of</w:t>
      </w:r>
      <w:r>
        <w:rPr>
          <w:rFonts w:ascii="Verdana" w:eastAsia="Verdana" w:hAnsi="Verdana" w:cs="Verdana"/>
          <w:color w:val="000000"/>
          <w:sz w:val="22"/>
          <w:szCs w:val="22"/>
        </w:rPr>
        <w:t xml:space="preserve"> Insight bills and NHG Estate walkabouts. </w:t>
      </w:r>
    </w:p>
    <w:p w14:paraId="0000001E" w14:textId="77777777" w:rsidR="004D2E7F" w:rsidRDefault="00000000">
      <w:pPr>
        <w:numPr>
          <w:ilvl w:val="0"/>
          <w:numId w:val="3"/>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lastRenderedPageBreak/>
        <w:t>The Board members expressed dissatisfaction with the written response provided at the October Board meeting regarding billing. KSS1 is also discontent with the lack of communication and the manner in which the issue is being addressed. Berkeley is organising surgery sessions and meetings with residents from different areas.</w:t>
      </w:r>
    </w:p>
    <w:p w14:paraId="0000001F" w14:textId="77777777" w:rsidR="004D2E7F" w:rsidRDefault="004D2E7F">
      <w:pPr>
        <w:pBdr>
          <w:top w:val="nil"/>
          <w:left w:val="nil"/>
          <w:bottom w:val="nil"/>
          <w:right w:val="nil"/>
          <w:between w:val="nil"/>
        </w:pBdr>
        <w:spacing w:after="60"/>
        <w:rPr>
          <w:rFonts w:ascii="Verdana" w:eastAsia="Verdana" w:hAnsi="Verdana" w:cs="Verdana"/>
          <w:b/>
          <w:color w:val="000000"/>
          <w:sz w:val="22"/>
          <w:szCs w:val="22"/>
        </w:rPr>
      </w:pPr>
    </w:p>
    <w:p w14:paraId="00000020" w14:textId="77777777" w:rsidR="004D2E7F" w:rsidRDefault="00000000">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ACTION:</w:t>
      </w:r>
      <w:r>
        <w:rPr>
          <w:rFonts w:ascii="Verdana" w:eastAsia="Verdana" w:hAnsi="Verdana" w:cs="Verdana"/>
          <w:color w:val="000000"/>
          <w:sz w:val="22"/>
          <w:szCs w:val="22"/>
        </w:rPr>
        <w:t xml:space="preserve"> The Executive </w:t>
      </w:r>
      <w:r>
        <w:rPr>
          <w:rFonts w:ascii="Verdana" w:eastAsia="Verdana" w:hAnsi="Verdana" w:cs="Verdana"/>
          <w:sz w:val="22"/>
          <w:szCs w:val="22"/>
        </w:rPr>
        <w:t xml:space="preserve">Committee </w:t>
      </w:r>
      <w:r>
        <w:rPr>
          <w:rFonts w:ascii="Verdana" w:eastAsia="Verdana" w:hAnsi="Verdana" w:cs="Verdana"/>
          <w:color w:val="000000"/>
          <w:sz w:val="22"/>
          <w:szCs w:val="22"/>
        </w:rPr>
        <w:t>members will request an update from Michael on the progress of addressing these complaints.</w:t>
      </w:r>
    </w:p>
    <w:p w14:paraId="00000021" w14:textId="77777777" w:rsidR="004D2E7F" w:rsidRDefault="004D2E7F">
      <w:pPr>
        <w:pBdr>
          <w:top w:val="nil"/>
          <w:left w:val="nil"/>
          <w:bottom w:val="nil"/>
          <w:right w:val="nil"/>
          <w:between w:val="nil"/>
        </w:pBdr>
        <w:spacing w:after="60"/>
        <w:rPr>
          <w:rFonts w:ascii="Verdana" w:eastAsia="Verdana" w:hAnsi="Verdana" w:cs="Verdana"/>
          <w:color w:val="000000"/>
          <w:sz w:val="22"/>
          <w:szCs w:val="22"/>
        </w:rPr>
      </w:pPr>
    </w:p>
    <w:p w14:paraId="00000022" w14:textId="77777777" w:rsidR="004D2E7F" w:rsidRDefault="00000000">
      <w:pPr>
        <w:numPr>
          <w:ilvl w:val="0"/>
          <w:numId w:val="3"/>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Adrian provided updates, noting a conversation with </w:t>
      </w:r>
      <w:proofErr w:type="spellStart"/>
      <w:r>
        <w:rPr>
          <w:rFonts w:ascii="Verdana" w:eastAsia="Verdana" w:hAnsi="Verdana" w:cs="Verdana"/>
          <w:color w:val="000000"/>
          <w:sz w:val="22"/>
          <w:szCs w:val="22"/>
        </w:rPr>
        <w:t>Oonagh</w:t>
      </w:r>
      <w:proofErr w:type="spellEnd"/>
      <w:r>
        <w:rPr>
          <w:rFonts w:ascii="Verdana" w:eastAsia="Verdana" w:hAnsi="Verdana" w:cs="Verdana"/>
          <w:color w:val="000000"/>
          <w:sz w:val="22"/>
          <w:szCs w:val="22"/>
        </w:rPr>
        <w:t xml:space="preserve"> from KSS3. She mentioned that KSS3 has sought legal advice regarding the billing issue, with confirmation expected on Friday, 10th November. Additionally, in discussions with Cathy from KSS1, concerns were raised about consolidating all tenures into one surgery to address 100 residents. She is apprehensive that meaningful progress may not be achievable within the limited timeframe of one hour.</w:t>
      </w:r>
    </w:p>
    <w:p w14:paraId="00000023" w14:textId="77777777" w:rsidR="004D2E7F" w:rsidRDefault="00000000">
      <w:pPr>
        <w:numPr>
          <w:ilvl w:val="0"/>
          <w:numId w:val="3"/>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Adrian reported that residents in the WhatsApp group expressed a lack of confidence or faith in Insight's ability to address issues effectively. He suggested that the Residents’ Associations should address this concern with Berkeley.</w:t>
      </w:r>
    </w:p>
    <w:p w14:paraId="00000024" w14:textId="7F3F3581" w:rsidR="004D2E7F" w:rsidRDefault="00000000">
      <w:pPr>
        <w:numPr>
          <w:ilvl w:val="0"/>
          <w:numId w:val="3"/>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William raised a question about why representatives from Insight haven't presented their perspective to the Board. Adrian clarified that Insight is not the supplier, and residents lack confidence in them because they cannot demonstrate the old and new readings.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highlighted the agreement reached by the Board and Executive</w:t>
      </w:r>
      <w:r>
        <w:rPr>
          <w:rFonts w:ascii="Verdana" w:eastAsia="Verdana" w:hAnsi="Verdana" w:cs="Verdana"/>
          <w:sz w:val="22"/>
          <w:szCs w:val="22"/>
        </w:rPr>
        <w:t xml:space="preserve"> Committee</w:t>
      </w:r>
      <w:r>
        <w:rPr>
          <w:rFonts w:ascii="Verdana" w:eastAsia="Verdana" w:hAnsi="Verdana" w:cs="Verdana"/>
          <w:color w:val="000000"/>
          <w:sz w:val="22"/>
          <w:szCs w:val="22"/>
        </w:rPr>
        <w:t xml:space="preserve">, </w:t>
      </w:r>
      <w:r>
        <w:rPr>
          <w:rFonts w:ascii="Verdana" w:eastAsia="Verdana" w:hAnsi="Verdana" w:cs="Verdana"/>
          <w:sz w:val="22"/>
          <w:szCs w:val="22"/>
        </w:rPr>
        <w:t>emphasising</w:t>
      </w:r>
      <w:r>
        <w:rPr>
          <w:rFonts w:ascii="Verdana" w:eastAsia="Verdana" w:hAnsi="Verdana" w:cs="Verdana"/>
          <w:color w:val="000000"/>
          <w:sz w:val="22"/>
          <w:szCs w:val="22"/>
        </w:rPr>
        <w:t xml:space="preserve"> that </w:t>
      </w:r>
      <w:r w:rsidR="00D929F1" w:rsidRPr="00D929F1">
        <w:rPr>
          <w:rFonts w:ascii="Verdana" w:eastAsia="Verdana" w:hAnsi="Verdana" w:cs="Verdana"/>
          <w:color w:val="000000"/>
          <w:sz w:val="22"/>
          <w:szCs w:val="22"/>
        </w:rPr>
        <w:t>Residents’ Associations</w:t>
      </w:r>
      <w:r>
        <w:rPr>
          <w:rFonts w:ascii="Verdana" w:eastAsia="Verdana" w:hAnsi="Verdana" w:cs="Verdana"/>
          <w:color w:val="000000"/>
          <w:sz w:val="22"/>
          <w:szCs w:val="22"/>
        </w:rPr>
        <w:t xml:space="preserve"> are addressing the matter separately, and Adrian will coordinate communication.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suggested reiterating this at the Liaison meeting, as Berkeley's response at the last Board meeting was deemed inadequate.</w:t>
      </w:r>
    </w:p>
    <w:p w14:paraId="00000025" w14:textId="4A3216C3" w:rsidR="004D2E7F" w:rsidRDefault="00000000">
      <w:pPr>
        <w:numPr>
          <w:ilvl w:val="0"/>
          <w:numId w:val="3"/>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William also inquired about the possibility of having a representative from Berkeley's energy section attend the Liaison meeting. Michael is taking the lead on this and has been in communication with Adrian, Cathy, and various </w:t>
      </w:r>
      <w:r w:rsidR="00D929F1" w:rsidRPr="00D929F1">
        <w:rPr>
          <w:rFonts w:ascii="Verdana" w:eastAsia="Verdana" w:hAnsi="Verdana" w:cs="Verdana"/>
          <w:color w:val="000000"/>
          <w:sz w:val="22"/>
          <w:szCs w:val="22"/>
        </w:rPr>
        <w:t>Residents’ Associations</w:t>
      </w:r>
      <w:r>
        <w:rPr>
          <w:rFonts w:ascii="Verdana" w:eastAsia="Verdana" w:hAnsi="Verdana" w:cs="Verdana"/>
          <w:color w:val="000000"/>
          <w:sz w:val="22"/>
          <w:szCs w:val="22"/>
        </w:rPr>
        <w:t>. Adrian has scheduled a meeting for Wednesday</w:t>
      </w:r>
      <w:r>
        <w:rPr>
          <w:rFonts w:ascii="Verdana" w:eastAsia="Verdana" w:hAnsi="Verdana" w:cs="Verdana"/>
          <w:sz w:val="22"/>
          <w:szCs w:val="22"/>
        </w:rPr>
        <w:t xml:space="preserve"> </w:t>
      </w:r>
      <w:r>
        <w:rPr>
          <w:rFonts w:ascii="Verdana" w:eastAsia="Verdana" w:hAnsi="Verdana" w:cs="Verdana"/>
          <w:color w:val="000000"/>
          <w:sz w:val="22"/>
          <w:szCs w:val="22"/>
        </w:rPr>
        <w:t xml:space="preserve">15th November with Jose Vasquez and Michael </w:t>
      </w:r>
      <w:proofErr w:type="spellStart"/>
      <w:r>
        <w:rPr>
          <w:rFonts w:ascii="Verdana" w:eastAsia="Verdana" w:hAnsi="Verdana" w:cs="Verdana"/>
          <w:color w:val="000000"/>
          <w:sz w:val="22"/>
          <w:szCs w:val="22"/>
        </w:rPr>
        <w:t>Pamment</w:t>
      </w:r>
      <w:proofErr w:type="spellEnd"/>
      <w:r>
        <w:rPr>
          <w:rFonts w:ascii="Verdana" w:eastAsia="Verdana" w:hAnsi="Verdana" w:cs="Verdana"/>
          <w:color w:val="000000"/>
          <w:sz w:val="22"/>
          <w:szCs w:val="22"/>
        </w:rPr>
        <w:t xml:space="preserve"> from Berkeley's development and energy sections, anticipating a response from the KSS3 meetings on Friday. Adrian </w:t>
      </w:r>
      <w:r>
        <w:rPr>
          <w:rFonts w:ascii="Verdana" w:eastAsia="Verdana" w:hAnsi="Verdana" w:cs="Verdana"/>
          <w:sz w:val="22"/>
          <w:szCs w:val="22"/>
        </w:rPr>
        <w:t>emphasised</w:t>
      </w:r>
      <w:r>
        <w:rPr>
          <w:rFonts w:ascii="Verdana" w:eastAsia="Verdana" w:hAnsi="Verdana" w:cs="Verdana"/>
          <w:color w:val="000000"/>
          <w:sz w:val="22"/>
          <w:szCs w:val="22"/>
        </w:rPr>
        <w:t xml:space="preserve"> that, at the Liaison meeting, the </w:t>
      </w:r>
      <w:r>
        <w:rPr>
          <w:rFonts w:ascii="Verdana" w:eastAsia="Verdana" w:hAnsi="Verdana" w:cs="Verdana"/>
          <w:color w:val="0F0F0F"/>
          <w:sz w:val="22"/>
          <w:szCs w:val="22"/>
        </w:rPr>
        <w:t>Executive Committee should highlight residents' dissatisfaction with the handling of this matter.</w:t>
      </w:r>
    </w:p>
    <w:p w14:paraId="00000026" w14:textId="77777777" w:rsidR="004D2E7F" w:rsidRDefault="00000000">
      <w:pPr>
        <w:numPr>
          <w:ilvl w:val="0"/>
          <w:numId w:val="3"/>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The discontinuation of the estate walkabout was brought up by WDCO representatives from the NHG blocks during the October Board meeting. Initially discussed at the governance meeting, NHG's objective was to improve estate inspections and walkabouts by integrating them. The original plan was to temporarily pause discussions and revisit them later. However, NHG unilaterally implemented changes without further discussion, notifying the WDCO representatives actively involved in the estate walkabouts.</w:t>
      </w:r>
    </w:p>
    <w:p w14:paraId="00000027" w14:textId="028B8B56" w:rsidR="004D2E7F" w:rsidRDefault="00000000">
      <w:pPr>
        <w:numPr>
          <w:ilvl w:val="0"/>
          <w:numId w:val="3"/>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In the most recent Board meeting, Anthony acknowledged the importance of NHG reassessing the situation in collaboration with </w:t>
      </w:r>
      <w:r>
        <w:rPr>
          <w:rFonts w:ascii="Verdana" w:eastAsia="Verdana" w:hAnsi="Verdana" w:cs="Verdana"/>
          <w:color w:val="000000"/>
          <w:sz w:val="22"/>
          <w:szCs w:val="22"/>
        </w:rPr>
        <w:lastRenderedPageBreak/>
        <w:t>WDCO. The aim is to pinpoint the essence of the change and forge an agreement on a mutually beneficial way forward.</w:t>
      </w:r>
    </w:p>
    <w:p w14:paraId="3E6D0E27" w14:textId="77777777" w:rsidR="00D929F1" w:rsidRDefault="00D929F1" w:rsidP="00D929F1">
      <w:pPr>
        <w:pBdr>
          <w:top w:val="nil"/>
          <w:left w:val="nil"/>
          <w:bottom w:val="nil"/>
          <w:right w:val="nil"/>
          <w:between w:val="nil"/>
        </w:pBdr>
        <w:spacing w:after="60"/>
        <w:ind w:left="567"/>
        <w:rPr>
          <w:rFonts w:ascii="Verdana" w:eastAsia="Verdana" w:hAnsi="Verdana" w:cs="Verdana"/>
          <w:color w:val="000000"/>
          <w:sz w:val="22"/>
          <w:szCs w:val="22"/>
        </w:rPr>
      </w:pPr>
    </w:p>
    <w:p w14:paraId="00000028" w14:textId="77777777" w:rsidR="004D2E7F" w:rsidRDefault="00000000">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ACTION:</w:t>
      </w:r>
      <w:r>
        <w:rPr>
          <w:rFonts w:ascii="Verdana" w:eastAsia="Verdana" w:hAnsi="Verdana" w:cs="Verdana"/>
          <w:color w:val="000000"/>
          <w:sz w:val="22"/>
          <w:szCs w:val="22"/>
        </w:rPr>
        <w:t xml:space="preserve">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will inquire about the current status of this intention and whether Anthony will be coordinating the meeting with WDCO representatives and NHG.</w:t>
      </w:r>
    </w:p>
    <w:p w14:paraId="00000029" w14:textId="77777777" w:rsidR="004D2E7F" w:rsidRDefault="004D2E7F">
      <w:pPr>
        <w:pBdr>
          <w:top w:val="nil"/>
          <w:left w:val="nil"/>
          <w:bottom w:val="nil"/>
          <w:right w:val="nil"/>
          <w:between w:val="nil"/>
        </w:pBdr>
        <w:spacing w:after="60"/>
        <w:rPr>
          <w:rFonts w:ascii="Verdana" w:eastAsia="Verdana" w:hAnsi="Verdana" w:cs="Verdana"/>
          <w:color w:val="000000"/>
          <w:sz w:val="22"/>
          <w:szCs w:val="22"/>
        </w:rPr>
      </w:pPr>
    </w:p>
    <w:p w14:paraId="0000002A" w14:textId="77777777" w:rsidR="004D2E7F" w:rsidRDefault="00000000">
      <w:pPr>
        <w:numPr>
          <w:ilvl w:val="0"/>
          <w:numId w:val="3"/>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William brought up the governance meeting held in the vision suite and questioned why Jaime chaired it.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explained that during the Awayday, it was decided that the partners and the Executive Committee members would collectively address this matter.</w:t>
      </w:r>
      <w:r>
        <w:rPr>
          <w:rFonts w:ascii="Quattrocento Sans" w:eastAsia="Quattrocento Sans" w:hAnsi="Quattrocento Sans" w:cs="Quattrocento Sans"/>
          <w:color w:val="0F0F0F"/>
        </w:rPr>
        <w:t xml:space="preserve"> </w:t>
      </w:r>
      <w:r>
        <w:rPr>
          <w:rFonts w:ascii="Verdana" w:eastAsia="Verdana" w:hAnsi="Verdana" w:cs="Verdana"/>
          <w:color w:val="000000"/>
          <w:sz w:val="22"/>
          <w:szCs w:val="22"/>
        </w:rPr>
        <w:t>Berkeley assumed the lead in organising and chairing the meeting, along with compiling the required paperwork.</w:t>
      </w:r>
    </w:p>
    <w:p w14:paraId="0000002C" w14:textId="77777777" w:rsidR="004D2E7F" w:rsidRDefault="004D2E7F" w:rsidP="00D929F1">
      <w:pPr>
        <w:pBdr>
          <w:top w:val="nil"/>
          <w:left w:val="nil"/>
          <w:bottom w:val="nil"/>
          <w:right w:val="nil"/>
          <w:between w:val="nil"/>
        </w:pBdr>
        <w:spacing w:after="60"/>
        <w:rPr>
          <w:rFonts w:ascii="Verdana" w:eastAsia="Verdana" w:hAnsi="Verdana" w:cs="Verdana"/>
          <w:b/>
          <w:color w:val="000000"/>
          <w:sz w:val="22"/>
          <w:szCs w:val="22"/>
        </w:rPr>
      </w:pPr>
    </w:p>
    <w:p w14:paraId="0000002E" w14:textId="57BE5006" w:rsidR="004D2E7F" w:rsidRDefault="00000000">
      <w:pPr>
        <w:pBdr>
          <w:top w:val="nil"/>
          <w:left w:val="nil"/>
          <w:bottom w:val="nil"/>
          <w:right w:val="nil"/>
          <w:between w:val="nil"/>
        </w:pBdr>
        <w:spacing w:after="60"/>
        <w:rPr>
          <w:rFonts w:ascii="Verdana" w:eastAsia="Verdana" w:hAnsi="Verdana" w:cs="Verdana"/>
          <w:b/>
          <w:color w:val="000000"/>
          <w:sz w:val="22"/>
          <w:szCs w:val="22"/>
        </w:rPr>
      </w:pPr>
      <w:r>
        <w:rPr>
          <w:rFonts w:ascii="Verdana" w:eastAsia="Verdana" w:hAnsi="Verdana" w:cs="Verdana"/>
          <w:b/>
          <w:color w:val="000000"/>
          <w:sz w:val="22"/>
          <w:szCs w:val="22"/>
        </w:rPr>
        <w:t>2. Preparation for the November Board</w:t>
      </w:r>
    </w:p>
    <w:p w14:paraId="0000002F" w14:textId="78C4B294" w:rsidR="004D2E7F" w:rsidRDefault="00000000">
      <w:pPr>
        <w:numPr>
          <w:ilvl w:val="0"/>
          <w:numId w:val="4"/>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The Chair emailed the partners to convey the Board's request for presentations/updates in advance, intended for the November Board. </w:t>
      </w:r>
    </w:p>
    <w:p w14:paraId="00000030" w14:textId="2D03C264" w:rsidR="004D2E7F" w:rsidRDefault="00000000">
      <w:pPr>
        <w:numPr>
          <w:ilvl w:val="0"/>
          <w:numId w:val="4"/>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Subsequently, the Chair received advice from the partners that, following discussions at the Design Committee, Berkeley plans to present the Masterplan Update (including details on tenure split and information on podiums/parking) and the Ground Floor Strategy at the November Board. All other updates and presentations will be scheduled for the January Board, given the typically shorter duration of the December meeting.</w:t>
      </w:r>
    </w:p>
    <w:p w14:paraId="00000031" w14:textId="77777777" w:rsidR="004D2E7F" w:rsidRDefault="00000000">
      <w:pPr>
        <w:numPr>
          <w:ilvl w:val="0"/>
          <w:numId w:val="4"/>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The Chair has confirmed to the partners her approval to include the Masterplan update (inclusive of details on tenure split and information on podiums/parking) and Ground Floor Strategy on the agenda, contingent upon the presentations being provided in advance of the Board meeting.</w:t>
      </w:r>
    </w:p>
    <w:p w14:paraId="00000032" w14:textId="35B66E2D" w:rsidR="004D2E7F" w:rsidRDefault="00000000">
      <w:pPr>
        <w:numPr>
          <w:ilvl w:val="0"/>
          <w:numId w:val="4"/>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Additionally, the Chair has requested that Berkeley and Hackney present the viability presentation at the December Board meeting. </w:t>
      </w:r>
      <w:r w:rsidR="00D929F1">
        <w:rPr>
          <w:rFonts w:ascii="Verdana" w:eastAsia="Verdana" w:hAnsi="Verdana" w:cs="Verdana"/>
          <w:color w:val="000000"/>
          <w:sz w:val="22"/>
          <w:szCs w:val="22"/>
        </w:rPr>
        <w:t>G</w:t>
      </w:r>
      <w:r>
        <w:rPr>
          <w:rFonts w:ascii="Verdana" w:eastAsia="Verdana" w:hAnsi="Verdana" w:cs="Verdana"/>
          <w:color w:val="000000"/>
          <w:sz w:val="22"/>
          <w:szCs w:val="22"/>
        </w:rPr>
        <w:t xml:space="preserve">iven the substantial agenda for the upcoming months, the Chair deemed it crucial to </w:t>
      </w:r>
      <w:r>
        <w:rPr>
          <w:rFonts w:ascii="Verdana" w:eastAsia="Verdana" w:hAnsi="Verdana" w:cs="Verdana"/>
          <w:sz w:val="22"/>
          <w:szCs w:val="22"/>
        </w:rPr>
        <w:t>utilise</w:t>
      </w:r>
      <w:r>
        <w:rPr>
          <w:rFonts w:ascii="Verdana" w:eastAsia="Verdana" w:hAnsi="Verdana" w:cs="Verdana"/>
          <w:color w:val="000000"/>
          <w:sz w:val="22"/>
          <w:szCs w:val="22"/>
        </w:rPr>
        <w:t xml:space="preserve"> the December Board for addressing and incorporating these updates.</w:t>
      </w:r>
    </w:p>
    <w:p w14:paraId="00000033" w14:textId="77777777" w:rsidR="004D2E7F" w:rsidRDefault="00000000">
      <w:pPr>
        <w:numPr>
          <w:ilvl w:val="0"/>
          <w:numId w:val="4"/>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Following this timeline, the goal is to have the Social Life Report and the Affordability presentation from NHG scheduled for the January Board.</w:t>
      </w:r>
    </w:p>
    <w:p w14:paraId="00000034" w14:textId="77777777" w:rsidR="004D2E7F" w:rsidRDefault="00000000">
      <w:pPr>
        <w:numPr>
          <w:ilvl w:val="0"/>
          <w:numId w:val="4"/>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William suggested that, if the viability information is required from Berkeley and Hackney, another meeting could be arranged in November, with the aim of limiting the December Board to 45 minutes. Adrian emphasised the significance of preparing for the condensed November Board by reviewing papers in advance and requested an earlier delivery of the Masterplan and Ground Floor Strategy updates to generate insightful questions.</w:t>
      </w:r>
      <w:r>
        <w:rPr>
          <w:rFonts w:ascii="Quattrocento Sans" w:eastAsia="Quattrocento Sans" w:hAnsi="Quattrocento Sans" w:cs="Quattrocento Sans"/>
          <w:color w:val="0F0F0F"/>
        </w:rPr>
        <w:t xml:space="preserve"> </w:t>
      </w:r>
      <w:r>
        <w:rPr>
          <w:rFonts w:ascii="Verdana" w:eastAsia="Verdana" w:hAnsi="Verdana" w:cs="Verdana"/>
          <w:color w:val="000000"/>
          <w:sz w:val="22"/>
          <w:szCs w:val="22"/>
        </w:rPr>
        <w:t>The Executive</w:t>
      </w:r>
      <w:r>
        <w:rPr>
          <w:rFonts w:ascii="Verdana" w:eastAsia="Verdana" w:hAnsi="Verdana" w:cs="Verdana"/>
          <w:sz w:val="22"/>
          <w:szCs w:val="22"/>
        </w:rPr>
        <w:t xml:space="preserve"> Committee</w:t>
      </w:r>
      <w:r>
        <w:rPr>
          <w:rFonts w:ascii="Verdana" w:eastAsia="Verdana" w:hAnsi="Verdana" w:cs="Verdana"/>
          <w:color w:val="000000"/>
          <w:sz w:val="22"/>
          <w:szCs w:val="22"/>
        </w:rPr>
        <w:t xml:space="preserve"> decided to extend the duration of the December Board meeting beyond the usual timeframe, making requests for presentations from Berkeley and Hackney on viability.</w:t>
      </w:r>
    </w:p>
    <w:p w14:paraId="00000035" w14:textId="77777777" w:rsidR="004D2E7F" w:rsidRDefault="004D2E7F">
      <w:pPr>
        <w:pBdr>
          <w:top w:val="nil"/>
          <w:left w:val="nil"/>
          <w:bottom w:val="nil"/>
          <w:right w:val="nil"/>
          <w:between w:val="nil"/>
        </w:pBdr>
        <w:spacing w:after="60"/>
        <w:ind w:left="227"/>
        <w:rPr>
          <w:rFonts w:ascii="Verdana" w:eastAsia="Verdana" w:hAnsi="Verdana" w:cs="Verdana"/>
          <w:color w:val="000000"/>
          <w:sz w:val="22"/>
          <w:szCs w:val="22"/>
        </w:rPr>
      </w:pPr>
    </w:p>
    <w:p w14:paraId="00000036" w14:textId="77777777" w:rsidR="004D2E7F" w:rsidRDefault="00000000">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 xml:space="preserve">ACTION: </w:t>
      </w:r>
      <w:r>
        <w:rPr>
          <w:rFonts w:ascii="Verdana" w:eastAsia="Verdana" w:hAnsi="Verdana" w:cs="Verdana"/>
          <w:color w:val="000000"/>
          <w:sz w:val="22"/>
          <w:szCs w:val="22"/>
        </w:rPr>
        <w:t>The</w:t>
      </w:r>
      <w:r>
        <w:rPr>
          <w:rFonts w:ascii="Verdana" w:eastAsia="Verdana" w:hAnsi="Verdana" w:cs="Verdana"/>
          <w:b/>
          <w:color w:val="000000"/>
          <w:sz w:val="22"/>
          <w:szCs w:val="22"/>
        </w:rPr>
        <w:t xml:space="preserve"> </w:t>
      </w:r>
      <w:r>
        <w:rPr>
          <w:rFonts w:ascii="Verdana" w:eastAsia="Verdana" w:hAnsi="Verdana" w:cs="Verdana"/>
          <w:color w:val="000000"/>
          <w:sz w:val="22"/>
          <w:szCs w:val="22"/>
        </w:rPr>
        <w:t xml:space="preserve">Chair will ask Berkeley to provide the two presentations to the Chair by Friday 10th November. </w:t>
      </w:r>
    </w:p>
    <w:p w14:paraId="00000037" w14:textId="77777777" w:rsidR="004D2E7F" w:rsidRDefault="004D2E7F">
      <w:pPr>
        <w:pBdr>
          <w:top w:val="nil"/>
          <w:left w:val="nil"/>
          <w:bottom w:val="nil"/>
          <w:right w:val="nil"/>
          <w:between w:val="nil"/>
        </w:pBdr>
        <w:spacing w:after="60"/>
        <w:rPr>
          <w:rFonts w:ascii="Verdana" w:eastAsia="Verdana" w:hAnsi="Verdana" w:cs="Verdana"/>
          <w:color w:val="000000"/>
          <w:sz w:val="22"/>
          <w:szCs w:val="22"/>
        </w:rPr>
      </w:pPr>
    </w:p>
    <w:p w14:paraId="00000038" w14:textId="77777777" w:rsidR="004D2E7F" w:rsidRDefault="00000000">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ACTION:</w:t>
      </w:r>
      <w:r>
        <w:rPr>
          <w:rFonts w:ascii="Verdana" w:eastAsia="Verdana" w:hAnsi="Verdana" w:cs="Verdana"/>
          <w:color w:val="000000"/>
          <w:sz w:val="22"/>
          <w:szCs w:val="22"/>
        </w:rPr>
        <w:t xml:space="preserve"> The Executive</w:t>
      </w:r>
      <w:r>
        <w:rPr>
          <w:rFonts w:ascii="Verdana" w:eastAsia="Verdana" w:hAnsi="Verdana" w:cs="Verdana"/>
          <w:sz w:val="22"/>
          <w:szCs w:val="22"/>
        </w:rPr>
        <w:t xml:space="preserve"> Committee</w:t>
      </w:r>
      <w:r>
        <w:rPr>
          <w:rFonts w:ascii="Verdana" w:eastAsia="Verdana" w:hAnsi="Verdana" w:cs="Verdana"/>
          <w:color w:val="000000"/>
          <w:sz w:val="22"/>
          <w:szCs w:val="22"/>
        </w:rPr>
        <w:t xml:space="preserve"> plan to request partners to provide viability information by the end of November. Additionally, they will ask NHG to share the affordability presentation on December 15th, aligning with its presentation to the Design Committee at the end of November.</w:t>
      </w:r>
    </w:p>
    <w:p w14:paraId="00000039" w14:textId="77777777" w:rsidR="004D2E7F" w:rsidRDefault="004D2E7F">
      <w:pPr>
        <w:pBdr>
          <w:top w:val="nil"/>
          <w:left w:val="nil"/>
          <w:bottom w:val="nil"/>
          <w:right w:val="nil"/>
          <w:between w:val="nil"/>
        </w:pBdr>
        <w:spacing w:after="60"/>
        <w:ind w:left="567"/>
        <w:rPr>
          <w:rFonts w:ascii="Verdana" w:eastAsia="Verdana" w:hAnsi="Verdana" w:cs="Verdana"/>
          <w:color w:val="000000"/>
          <w:sz w:val="22"/>
          <w:szCs w:val="22"/>
        </w:rPr>
      </w:pPr>
    </w:p>
    <w:p w14:paraId="0000003A" w14:textId="77777777" w:rsidR="004D2E7F" w:rsidRDefault="004D2E7F">
      <w:pPr>
        <w:pBdr>
          <w:top w:val="nil"/>
          <w:left w:val="nil"/>
          <w:bottom w:val="nil"/>
          <w:right w:val="nil"/>
          <w:between w:val="nil"/>
        </w:pBdr>
        <w:spacing w:after="60"/>
        <w:rPr>
          <w:rFonts w:ascii="Verdana" w:eastAsia="Verdana" w:hAnsi="Verdana" w:cs="Verdana"/>
          <w:b/>
          <w:color w:val="000000"/>
          <w:sz w:val="22"/>
          <w:szCs w:val="22"/>
        </w:rPr>
      </w:pPr>
    </w:p>
    <w:p w14:paraId="0000003C" w14:textId="1CFA7AED" w:rsidR="004D2E7F" w:rsidRPr="00D929F1" w:rsidRDefault="00000000" w:rsidP="00D929F1">
      <w:pPr>
        <w:numPr>
          <w:ilvl w:val="0"/>
          <w:numId w:val="5"/>
        </w:numPr>
        <w:pBdr>
          <w:top w:val="nil"/>
          <w:left w:val="nil"/>
          <w:bottom w:val="nil"/>
          <w:right w:val="nil"/>
          <w:between w:val="nil"/>
        </w:pBdr>
        <w:spacing w:after="60"/>
        <w:rPr>
          <w:rFonts w:ascii="Verdana" w:eastAsia="Verdana" w:hAnsi="Verdana" w:cs="Verdana"/>
          <w:b/>
          <w:color w:val="000000"/>
          <w:sz w:val="22"/>
          <w:szCs w:val="22"/>
        </w:rPr>
      </w:pPr>
      <w:r>
        <w:rPr>
          <w:rFonts w:ascii="Verdana" w:eastAsia="Verdana" w:hAnsi="Verdana" w:cs="Verdana"/>
          <w:b/>
          <w:color w:val="000000"/>
          <w:sz w:val="22"/>
          <w:szCs w:val="22"/>
        </w:rPr>
        <w:t>Issues from External meetings / Events since last Executive meeting</w:t>
      </w:r>
    </w:p>
    <w:p w14:paraId="0000003D" w14:textId="2BFF027E" w:rsidR="004D2E7F" w:rsidRDefault="00000000">
      <w:pPr>
        <w:numPr>
          <w:ilvl w:val="0"/>
          <w:numId w:val="6"/>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 xml:space="preserve">Strategic Management Board: </w:t>
      </w:r>
      <w:r>
        <w:rPr>
          <w:rFonts w:ascii="Verdana" w:eastAsia="Verdana" w:hAnsi="Verdana" w:cs="Verdana"/>
          <w:color w:val="000000"/>
          <w:sz w:val="22"/>
          <w:szCs w:val="22"/>
        </w:rPr>
        <w:t xml:space="preserve">Jackie and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attended the latest SMB meeting, where a brief discussion took place regarding the progress of the </w:t>
      </w:r>
      <w:r w:rsidR="00874113">
        <w:rPr>
          <w:rFonts w:ascii="Verdana" w:eastAsia="Verdana" w:hAnsi="Verdana" w:cs="Verdana"/>
          <w:color w:val="000000"/>
          <w:sz w:val="22"/>
          <w:szCs w:val="22"/>
        </w:rPr>
        <w:t xml:space="preserve">Landscape </w:t>
      </w:r>
      <w:r>
        <w:rPr>
          <w:rFonts w:ascii="Verdana" w:eastAsia="Verdana" w:hAnsi="Verdana" w:cs="Verdana"/>
          <w:color w:val="000000"/>
          <w:sz w:val="22"/>
          <w:szCs w:val="22"/>
        </w:rPr>
        <w:t>Task and Finish group. Formed and endorsed by the SMB in March, the group's purpose is to ensure a robust plant design, reduce ground maintenance costs, and incorporate lessons learned from existing plantings into the masterplan.</w:t>
      </w:r>
      <w:r w:rsidR="00874113">
        <w:rPr>
          <w:rFonts w:ascii="Verdana" w:eastAsia="Verdana" w:hAnsi="Verdana" w:cs="Verdana"/>
          <w:color w:val="000000"/>
          <w:sz w:val="22"/>
          <w:szCs w:val="22"/>
        </w:rPr>
        <w:t xml:space="preserve"> At the </w:t>
      </w:r>
      <w:r w:rsidR="00874113" w:rsidRPr="00874113">
        <w:rPr>
          <w:rFonts w:ascii="Verdana" w:eastAsia="Verdana" w:hAnsi="Verdana" w:cs="Verdana"/>
          <w:color w:val="000000"/>
          <w:sz w:val="22"/>
          <w:szCs w:val="22"/>
        </w:rPr>
        <w:t xml:space="preserve">SMB meeting, it was </w:t>
      </w:r>
      <w:r w:rsidR="00874113">
        <w:rPr>
          <w:rFonts w:ascii="Verdana" w:eastAsia="Verdana" w:hAnsi="Verdana" w:cs="Verdana"/>
          <w:color w:val="000000"/>
          <w:sz w:val="22"/>
          <w:szCs w:val="22"/>
        </w:rPr>
        <w:t xml:space="preserve">agreed </w:t>
      </w:r>
      <w:r w:rsidR="00874113" w:rsidRPr="00874113">
        <w:rPr>
          <w:rFonts w:ascii="Verdana" w:eastAsia="Verdana" w:hAnsi="Verdana" w:cs="Verdana"/>
          <w:color w:val="000000"/>
          <w:sz w:val="22"/>
          <w:szCs w:val="22"/>
        </w:rPr>
        <w:t>that Berkley and Hackney will determine the composition, purpose, and frequency of Task and Finish Group meetings, including identifying representatives from each organi</w:t>
      </w:r>
      <w:r w:rsidR="00874113">
        <w:rPr>
          <w:rFonts w:ascii="Verdana" w:eastAsia="Verdana" w:hAnsi="Verdana" w:cs="Verdana"/>
          <w:color w:val="000000"/>
          <w:sz w:val="22"/>
          <w:szCs w:val="22"/>
        </w:rPr>
        <w:t>s</w:t>
      </w:r>
      <w:r w:rsidR="00874113" w:rsidRPr="00874113">
        <w:rPr>
          <w:rFonts w:ascii="Verdana" w:eastAsia="Verdana" w:hAnsi="Verdana" w:cs="Verdana"/>
          <w:color w:val="000000"/>
          <w:sz w:val="22"/>
          <w:szCs w:val="22"/>
        </w:rPr>
        <w:t>ation</w:t>
      </w:r>
      <w:r w:rsidR="00874113">
        <w:rPr>
          <w:rFonts w:ascii="Verdana" w:eastAsia="Verdana" w:hAnsi="Verdana" w:cs="Verdana"/>
          <w:color w:val="000000"/>
          <w:sz w:val="22"/>
          <w:szCs w:val="22"/>
        </w:rPr>
        <w:t>.</w:t>
      </w:r>
    </w:p>
    <w:p w14:paraId="0000003E" w14:textId="7DCF1CFD" w:rsidR="004D2E7F" w:rsidRDefault="00000000">
      <w:pPr>
        <w:numPr>
          <w:ilvl w:val="0"/>
          <w:numId w:val="6"/>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 xml:space="preserve">Hackney Council provided an update on the cultural strategy. They are currently in the process of appointing </w:t>
      </w:r>
      <w:r w:rsidR="00874113">
        <w:rPr>
          <w:rFonts w:ascii="Verdana" w:eastAsia="Verdana" w:hAnsi="Verdana" w:cs="Verdana"/>
          <w:color w:val="000000"/>
          <w:sz w:val="22"/>
          <w:szCs w:val="22"/>
        </w:rPr>
        <w:t xml:space="preserve">a </w:t>
      </w:r>
      <w:r>
        <w:rPr>
          <w:rFonts w:ascii="Verdana" w:eastAsia="Verdana" w:hAnsi="Verdana" w:cs="Verdana"/>
          <w:color w:val="000000"/>
          <w:sz w:val="22"/>
          <w:szCs w:val="22"/>
        </w:rPr>
        <w:t xml:space="preserve">cultural lead, with recruitment commencing approximately two weeks ago. There was also a brief discussion about the role for the first six months. Hackney </w:t>
      </w:r>
      <w:r>
        <w:rPr>
          <w:rFonts w:ascii="Verdana" w:eastAsia="Verdana" w:hAnsi="Verdana" w:cs="Verdana"/>
          <w:sz w:val="22"/>
          <w:szCs w:val="22"/>
        </w:rPr>
        <w:t>indicated</w:t>
      </w:r>
      <w:r>
        <w:rPr>
          <w:rFonts w:ascii="Verdana" w:eastAsia="Verdana" w:hAnsi="Verdana" w:cs="Verdana"/>
          <w:color w:val="000000"/>
          <w:sz w:val="22"/>
          <w:szCs w:val="22"/>
        </w:rPr>
        <w:t xml:space="preserve"> that, while the role's terms remain open, the focus for the cultural lead will be on understanding the existing work and strategy, especially concerning Phase 4, and shaping the strategy moving forward.</w:t>
      </w:r>
    </w:p>
    <w:p w14:paraId="0000003F" w14:textId="77777777" w:rsidR="004D2E7F" w:rsidRDefault="00000000">
      <w:pPr>
        <w:numPr>
          <w:ilvl w:val="0"/>
          <w:numId w:val="6"/>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color w:val="000000"/>
          <w:sz w:val="22"/>
          <w:szCs w:val="22"/>
        </w:rPr>
        <w:t>Regarding the District Heat Network, Arup has produced a feasibility report for Hackney Council, which is currently under review. Once reviewed, it will be brought back to the District Heat Network working group. Berkeley is also in the process of organising a site visit to another scheme with air source heat pumps.</w:t>
      </w:r>
    </w:p>
    <w:p w14:paraId="00000040" w14:textId="77777777" w:rsidR="004D2E7F" w:rsidRDefault="00000000">
      <w:pPr>
        <w:numPr>
          <w:ilvl w:val="0"/>
          <w:numId w:val="6"/>
        </w:numPr>
        <w:pBdr>
          <w:top w:val="nil"/>
          <w:left w:val="nil"/>
          <w:bottom w:val="nil"/>
          <w:right w:val="nil"/>
          <w:between w:val="nil"/>
        </w:pBdr>
        <w:spacing w:after="60"/>
        <w:rPr>
          <w:rFonts w:ascii="Verdana" w:eastAsia="Verdana" w:hAnsi="Verdana" w:cs="Verdana"/>
          <w:color w:val="000000"/>
          <w:sz w:val="22"/>
          <w:szCs w:val="22"/>
        </w:rPr>
      </w:pP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also reported that an update on the Seven Sisters Road steering group, consisting of TFL, Berkeley, and Hackney Council, was provided. Having met four times since March, they are actively working on designs for Seven Sisters Road.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inquired about the Seven Sisters working group, which includes Berkeley, Hackney, NHG, and WDCO, and asked about the next meeting to update them on progress. Hackney Council mentioned that they are still in the early stages of design. </w:t>
      </w:r>
    </w:p>
    <w:p w14:paraId="00000041" w14:textId="77777777" w:rsidR="004D2E7F" w:rsidRDefault="004D2E7F">
      <w:pPr>
        <w:pBdr>
          <w:top w:val="nil"/>
          <w:left w:val="nil"/>
          <w:bottom w:val="nil"/>
          <w:right w:val="nil"/>
          <w:between w:val="nil"/>
        </w:pBdr>
        <w:spacing w:after="60"/>
        <w:ind w:left="567"/>
        <w:rPr>
          <w:rFonts w:ascii="Verdana" w:eastAsia="Verdana" w:hAnsi="Verdana" w:cs="Verdana"/>
          <w:color w:val="000000"/>
          <w:sz w:val="22"/>
          <w:szCs w:val="22"/>
        </w:rPr>
      </w:pPr>
    </w:p>
    <w:p w14:paraId="00000042" w14:textId="77777777" w:rsidR="004D2E7F" w:rsidRDefault="00000000">
      <w:pPr>
        <w:numPr>
          <w:ilvl w:val="0"/>
          <w:numId w:val="1"/>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Consultation Subgroup meeting:</w:t>
      </w:r>
      <w:r>
        <w:rPr>
          <w:rFonts w:ascii="Verdana" w:eastAsia="Verdana" w:hAnsi="Verdana" w:cs="Verdana"/>
          <w:color w:val="000000"/>
          <w:sz w:val="22"/>
          <w:szCs w:val="22"/>
        </w:rPr>
        <w:t xml:space="preserve"> During this meeting, the group reviewed materials for the upcoming public consultation, including questionnaires, flyers, and identified locations for events</w:t>
      </w:r>
      <w:r>
        <w:rPr>
          <w:rFonts w:ascii="Verdana" w:eastAsia="Verdana" w:hAnsi="Verdana" w:cs="Verdana"/>
          <w:sz w:val="22"/>
          <w:szCs w:val="22"/>
        </w:rPr>
        <w:t>;</w:t>
      </w:r>
      <w:r>
        <w:rPr>
          <w:rFonts w:ascii="Verdana" w:eastAsia="Verdana" w:hAnsi="Verdana" w:cs="Verdana"/>
          <w:color w:val="000000"/>
          <w:sz w:val="22"/>
          <w:szCs w:val="22"/>
        </w:rPr>
        <w:t xml:space="preserve"> feedback was provided. Suggestions were also made to relocate from the Phase 3 cabins to the Rose Garden due to more accessible footpaths.</w:t>
      </w:r>
    </w:p>
    <w:p w14:paraId="00000043" w14:textId="77777777" w:rsidR="004D2E7F" w:rsidRDefault="004D2E7F">
      <w:pPr>
        <w:pBdr>
          <w:top w:val="nil"/>
          <w:left w:val="nil"/>
          <w:bottom w:val="nil"/>
          <w:right w:val="nil"/>
          <w:between w:val="nil"/>
        </w:pBdr>
        <w:spacing w:after="60"/>
        <w:ind w:left="567"/>
        <w:rPr>
          <w:rFonts w:ascii="Verdana" w:eastAsia="Verdana" w:hAnsi="Verdana" w:cs="Verdana"/>
          <w:color w:val="000000"/>
          <w:sz w:val="22"/>
          <w:szCs w:val="22"/>
        </w:rPr>
      </w:pPr>
    </w:p>
    <w:p w14:paraId="00000044" w14:textId="77777777" w:rsidR="004D2E7F" w:rsidRDefault="00000000">
      <w:pPr>
        <w:numPr>
          <w:ilvl w:val="0"/>
          <w:numId w:val="1"/>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Block D meeting:</w:t>
      </w:r>
      <w:r>
        <w:rPr>
          <w:rFonts w:ascii="Verdana" w:eastAsia="Verdana" w:hAnsi="Verdana" w:cs="Verdana"/>
          <w:color w:val="000000"/>
          <w:sz w:val="22"/>
          <w:szCs w:val="22"/>
        </w:rPr>
        <w:t xml:space="preserve"> The last Block D meeting occurred three weeks ago, and another meeting was expected this week. </w:t>
      </w:r>
    </w:p>
    <w:p w14:paraId="00000045" w14:textId="77777777" w:rsidR="004D2E7F" w:rsidRDefault="004D2E7F">
      <w:pPr>
        <w:pBdr>
          <w:top w:val="nil"/>
          <w:left w:val="nil"/>
          <w:bottom w:val="nil"/>
          <w:right w:val="nil"/>
          <w:between w:val="nil"/>
        </w:pBdr>
        <w:spacing w:after="60"/>
        <w:rPr>
          <w:rFonts w:ascii="Verdana" w:eastAsia="Verdana" w:hAnsi="Verdana" w:cs="Verdana"/>
          <w:sz w:val="22"/>
          <w:szCs w:val="22"/>
        </w:rPr>
      </w:pPr>
    </w:p>
    <w:p w14:paraId="00000046" w14:textId="77777777" w:rsidR="004D2E7F" w:rsidRDefault="00000000">
      <w:p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lastRenderedPageBreak/>
        <w:t>ACTION:</w:t>
      </w:r>
      <w:r>
        <w:rPr>
          <w:rFonts w:ascii="Verdana" w:eastAsia="Verdana" w:hAnsi="Verdana" w:cs="Verdana"/>
          <w:color w:val="000000"/>
          <w:sz w:val="22"/>
          <w:szCs w:val="22"/>
        </w:rPr>
        <w:t xml:space="preserve"> </w:t>
      </w:r>
      <w:proofErr w:type="spellStart"/>
      <w:r>
        <w:rPr>
          <w:rFonts w:ascii="Verdana" w:eastAsia="Verdana" w:hAnsi="Verdana" w:cs="Verdana"/>
          <w:color w:val="000000"/>
          <w:sz w:val="22"/>
          <w:szCs w:val="22"/>
        </w:rPr>
        <w:t>Roda</w:t>
      </w:r>
      <w:proofErr w:type="spellEnd"/>
      <w:r>
        <w:rPr>
          <w:rFonts w:ascii="Verdana" w:eastAsia="Verdana" w:hAnsi="Verdana" w:cs="Verdana"/>
          <w:color w:val="000000"/>
          <w:sz w:val="22"/>
          <w:szCs w:val="22"/>
        </w:rPr>
        <w:t xml:space="preserve"> will follow up with Hermione to inquire about the timeline for the next meeting.</w:t>
      </w:r>
    </w:p>
    <w:p w14:paraId="00000047" w14:textId="77777777" w:rsidR="004D2E7F" w:rsidRDefault="004D2E7F">
      <w:pPr>
        <w:spacing w:after="60"/>
        <w:rPr>
          <w:rFonts w:ascii="Verdana" w:eastAsia="Verdana" w:hAnsi="Verdana" w:cs="Verdana"/>
          <w:sz w:val="22"/>
          <w:szCs w:val="22"/>
        </w:rPr>
      </w:pPr>
    </w:p>
    <w:p w14:paraId="00000049" w14:textId="017ED4F3" w:rsidR="004D2E7F" w:rsidRPr="00874113" w:rsidRDefault="00000000" w:rsidP="00874113">
      <w:pPr>
        <w:numPr>
          <w:ilvl w:val="0"/>
          <w:numId w:val="1"/>
        </w:numPr>
        <w:pBdr>
          <w:top w:val="nil"/>
          <w:left w:val="nil"/>
          <w:bottom w:val="nil"/>
          <w:right w:val="nil"/>
          <w:between w:val="nil"/>
        </w:pBdr>
        <w:spacing w:after="60"/>
        <w:ind w:left="720"/>
        <w:rPr>
          <w:rFonts w:ascii="Verdana" w:eastAsia="Verdana" w:hAnsi="Verdana" w:cs="Verdana"/>
          <w:color w:val="000000"/>
          <w:sz w:val="22"/>
          <w:szCs w:val="22"/>
        </w:rPr>
      </w:pPr>
      <w:r w:rsidRPr="00874113">
        <w:rPr>
          <w:rFonts w:ascii="Verdana" w:eastAsia="Verdana" w:hAnsi="Verdana" w:cs="Verdana"/>
          <w:b/>
          <w:color w:val="000000"/>
          <w:sz w:val="22"/>
          <w:szCs w:val="22"/>
        </w:rPr>
        <w:t>December Board:</w:t>
      </w:r>
      <w:r w:rsidRPr="00874113">
        <w:rPr>
          <w:rFonts w:ascii="Verdana" w:eastAsia="Verdana" w:hAnsi="Verdana" w:cs="Verdana"/>
          <w:color w:val="000000"/>
          <w:sz w:val="22"/>
          <w:szCs w:val="22"/>
        </w:rPr>
        <w:t xml:space="preserve"> The Executive</w:t>
      </w:r>
      <w:r w:rsidRPr="00874113">
        <w:rPr>
          <w:rFonts w:ascii="Verdana" w:eastAsia="Verdana" w:hAnsi="Verdana" w:cs="Verdana"/>
          <w:sz w:val="22"/>
          <w:szCs w:val="22"/>
        </w:rPr>
        <w:t xml:space="preserve"> Committee</w:t>
      </w:r>
      <w:r w:rsidRPr="00874113">
        <w:rPr>
          <w:rFonts w:ascii="Verdana" w:eastAsia="Verdana" w:hAnsi="Verdana" w:cs="Verdana"/>
          <w:color w:val="000000"/>
          <w:sz w:val="22"/>
          <w:szCs w:val="22"/>
        </w:rPr>
        <w:t xml:space="preserve"> decided to allocate 45 minutes each for the two presentations at the Board. The Chair proposed sending an email expressing Board members' disappointment if Hackney, NHG, and Berkeley fail to submit paperwork ahead of the Board. </w:t>
      </w:r>
      <w:r w:rsidR="00874113" w:rsidRPr="00874113">
        <w:rPr>
          <w:rFonts w:ascii="Verdana" w:eastAsia="Verdana" w:hAnsi="Verdana" w:cs="Verdana"/>
          <w:color w:val="000000"/>
          <w:sz w:val="22"/>
          <w:szCs w:val="22"/>
        </w:rPr>
        <w:t xml:space="preserve">Adrian raised the question of what actions they can take if partners do not comply, and </w:t>
      </w:r>
      <w:proofErr w:type="spellStart"/>
      <w:r w:rsidR="00874113" w:rsidRPr="00874113">
        <w:rPr>
          <w:rFonts w:ascii="Verdana" w:eastAsia="Verdana" w:hAnsi="Verdana" w:cs="Verdana"/>
          <w:color w:val="000000"/>
          <w:sz w:val="22"/>
          <w:szCs w:val="22"/>
        </w:rPr>
        <w:t>Roda</w:t>
      </w:r>
      <w:proofErr w:type="spellEnd"/>
      <w:r w:rsidR="00874113" w:rsidRPr="00874113">
        <w:rPr>
          <w:rFonts w:ascii="Verdana" w:eastAsia="Verdana" w:hAnsi="Verdana" w:cs="Verdana"/>
          <w:color w:val="000000"/>
          <w:sz w:val="22"/>
          <w:szCs w:val="22"/>
        </w:rPr>
        <w:t xml:space="preserve"> suggested checking the Partnership Agreement for guidance.</w:t>
      </w:r>
    </w:p>
    <w:p w14:paraId="0000004A" w14:textId="77777777" w:rsidR="004D2E7F" w:rsidRDefault="00000000">
      <w:pPr>
        <w:numPr>
          <w:ilvl w:val="0"/>
          <w:numId w:val="1"/>
        </w:numPr>
        <w:pBdr>
          <w:top w:val="nil"/>
          <w:left w:val="nil"/>
          <w:bottom w:val="nil"/>
          <w:right w:val="nil"/>
          <w:between w:val="nil"/>
        </w:pBdr>
        <w:spacing w:after="60"/>
        <w:rPr>
          <w:rFonts w:ascii="Verdana" w:eastAsia="Verdana" w:hAnsi="Verdana" w:cs="Verdana"/>
          <w:color w:val="000000"/>
          <w:sz w:val="22"/>
          <w:szCs w:val="22"/>
        </w:rPr>
      </w:pPr>
      <w:r>
        <w:rPr>
          <w:rFonts w:ascii="Verdana" w:eastAsia="Verdana" w:hAnsi="Verdana" w:cs="Verdana"/>
          <w:b/>
          <w:color w:val="000000"/>
          <w:sz w:val="22"/>
          <w:szCs w:val="22"/>
        </w:rPr>
        <w:t xml:space="preserve">AOB </w:t>
      </w:r>
    </w:p>
    <w:p w14:paraId="0000004B" w14:textId="77777777" w:rsidR="004D2E7F" w:rsidRDefault="00000000">
      <w:pPr>
        <w:spacing w:after="60"/>
      </w:pPr>
      <w:r>
        <w:rPr>
          <w:rFonts w:ascii="Verdana" w:eastAsia="Verdana" w:hAnsi="Verdana" w:cs="Verdana"/>
          <w:sz w:val="22"/>
          <w:szCs w:val="22"/>
        </w:rPr>
        <w:t xml:space="preserve"> </w:t>
      </w:r>
    </w:p>
    <w:sectPr w:rsidR="004D2E7F">
      <w:headerReference w:type="default" r:id="rId7"/>
      <w:footerReference w:type="default" r:id="rId8"/>
      <w:pgSz w:w="11900" w:h="16840"/>
      <w:pgMar w:top="901" w:right="1797" w:bottom="1440" w:left="1797" w:header="709" w:footer="8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70B92C" w14:textId="77777777" w:rsidR="00943860" w:rsidRDefault="00943860">
      <w:r>
        <w:separator/>
      </w:r>
    </w:p>
  </w:endnote>
  <w:endnote w:type="continuationSeparator" w:id="0">
    <w:p w14:paraId="6547ECD3" w14:textId="77777777" w:rsidR="00943860" w:rsidRDefault="009438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Quattrocento Sans">
    <w:panose1 w:val="020B0502050000020003"/>
    <w:charset w:val="00"/>
    <w:family w:val="swiss"/>
    <w:pitch w:val="variable"/>
    <w:sig w:usb0="800000BF" w:usb1="4000005B"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D" w14:textId="77777777" w:rsidR="004D2E7F" w:rsidRDefault="004D2E7F">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652891" w14:textId="77777777" w:rsidR="00943860" w:rsidRDefault="00943860">
      <w:r>
        <w:separator/>
      </w:r>
    </w:p>
  </w:footnote>
  <w:footnote w:type="continuationSeparator" w:id="0">
    <w:p w14:paraId="7D6F4A39" w14:textId="77777777" w:rsidR="00943860" w:rsidRDefault="009438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C" w14:textId="77777777" w:rsidR="004D2E7F" w:rsidRDefault="004D2E7F">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C6E5A"/>
    <w:multiLevelType w:val="multilevel"/>
    <w:tmpl w:val="0A0011FA"/>
    <w:lvl w:ilvl="0">
      <w:start w:val="7"/>
      <w:numFmt w:val="decimal"/>
      <w:lvlText w:val="3.%1."/>
      <w:lvlJc w:val="left"/>
      <w:pPr>
        <w:ind w:left="567" w:hanging="34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9332678"/>
    <w:multiLevelType w:val="multilevel"/>
    <w:tmpl w:val="1ED648BC"/>
    <w:lvl w:ilvl="0">
      <w:start w:val="1"/>
      <w:numFmt w:val="decimal"/>
      <w:lvlText w:val="3.%1."/>
      <w:lvlJc w:val="left"/>
      <w:pPr>
        <w:ind w:left="567" w:hanging="34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4134E60"/>
    <w:multiLevelType w:val="multilevel"/>
    <w:tmpl w:val="06E6E414"/>
    <w:lvl w:ilvl="0">
      <w:start w:val="1"/>
      <w:numFmt w:val="decimal"/>
      <w:lvlText w:val="0.3%1."/>
      <w:lvlJc w:val="left"/>
      <w:pPr>
        <w:ind w:left="360" w:hanging="360"/>
      </w:pPr>
      <w:rPr>
        <w:b/>
        <w:smallCaps w:val="0"/>
        <w:strike w:val="0"/>
        <w:vertAlign w:val="baseline"/>
      </w:rPr>
    </w:lvl>
    <w:lvl w:ilvl="1">
      <w:start w:val="1"/>
      <w:numFmt w:val="bullet"/>
      <w:lvlText w:val=""/>
      <w:lvlJc w:val="left"/>
      <w:pPr>
        <w:ind w:left="0" w:firstLine="0"/>
      </w:pPr>
    </w:lvl>
    <w:lvl w:ilvl="2">
      <w:start w:val="1"/>
      <w:numFmt w:val="decimal"/>
      <w:lvlText w:val="0.3%3."/>
      <w:lvlJc w:val="left"/>
      <w:pPr>
        <w:ind w:left="360" w:hanging="360"/>
      </w:pPr>
      <w:rPr>
        <w:rFonts w:hint="default"/>
        <w:b/>
        <w:bCs/>
      </w:r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25881A41"/>
    <w:multiLevelType w:val="multilevel"/>
    <w:tmpl w:val="E34EE52C"/>
    <w:lvl w:ilvl="0">
      <w:start w:val="3"/>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56844F3D"/>
    <w:multiLevelType w:val="multilevel"/>
    <w:tmpl w:val="5FC6881E"/>
    <w:lvl w:ilvl="0">
      <w:numFmt w:val="decimal"/>
      <w:lvlText w:val="%1"/>
      <w:lvlJc w:val="left"/>
      <w:pPr>
        <w:ind w:left="400" w:hanging="40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440" w:hanging="1440"/>
      </w:pPr>
      <w:rPr>
        <w:b/>
      </w:rPr>
    </w:lvl>
    <w:lvl w:ilvl="5">
      <w:start w:val="1"/>
      <w:numFmt w:val="decimal"/>
      <w:lvlText w:val="%1.%2.%3.%4.%5.%6"/>
      <w:lvlJc w:val="left"/>
      <w:pPr>
        <w:ind w:left="1800" w:hanging="1800"/>
      </w:pPr>
      <w:rPr>
        <w:b/>
      </w:rPr>
    </w:lvl>
    <w:lvl w:ilvl="6">
      <w:start w:val="1"/>
      <w:numFmt w:val="decimal"/>
      <w:lvlText w:val="%1.%2.%3.%4.%5.%6.%7"/>
      <w:lvlJc w:val="left"/>
      <w:pPr>
        <w:ind w:left="1800" w:hanging="1800"/>
      </w:pPr>
      <w:rPr>
        <w:b/>
      </w:rPr>
    </w:lvl>
    <w:lvl w:ilvl="7">
      <w:start w:val="1"/>
      <w:numFmt w:val="decimal"/>
      <w:lvlText w:val="%1.%2.%3.%4.%5.%6.%7.%8"/>
      <w:lvlJc w:val="left"/>
      <w:pPr>
        <w:ind w:left="2160" w:hanging="2160"/>
      </w:pPr>
      <w:rPr>
        <w:b/>
      </w:rPr>
    </w:lvl>
    <w:lvl w:ilvl="8">
      <w:start w:val="1"/>
      <w:numFmt w:val="decimal"/>
      <w:lvlText w:val="%1.%2.%3.%4.%5.%6.%7.%8.%9"/>
      <w:lvlJc w:val="left"/>
      <w:pPr>
        <w:ind w:left="2520" w:hanging="2520"/>
      </w:pPr>
      <w:rPr>
        <w:b/>
      </w:rPr>
    </w:lvl>
  </w:abstractNum>
  <w:abstractNum w:abstractNumId="5" w15:restartNumberingAfterBreak="0">
    <w:nsid w:val="57C03364"/>
    <w:multiLevelType w:val="multilevel"/>
    <w:tmpl w:val="8E7E21B4"/>
    <w:lvl w:ilvl="0">
      <w:start w:val="1"/>
      <w:numFmt w:val="decimal"/>
      <w:lvlText w:val="2.%1"/>
      <w:lvlJc w:val="left"/>
      <w:pPr>
        <w:ind w:left="567" w:hanging="34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35C795A"/>
    <w:multiLevelType w:val="multilevel"/>
    <w:tmpl w:val="7FD0CB76"/>
    <w:lvl w:ilvl="0">
      <w:start w:val="1"/>
      <w:numFmt w:val="decimal"/>
      <w:lvlText w:val="1.%1"/>
      <w:lvlJc w:val="left"/>
      <w:pPr>
        <w:ind w:left="567" w:hanging="340"/>
      </w:pPr>
      <w:rPr>
        <w:b/>
        <w:smallCaps w:val="0"/>
        <w:strike w:val="0"/>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04271427">
    <w:abstractNumId w:val="0"/>
  </w:num>
  <w:num w:numId="2" w16cid:durableId="1695688648">
    <w:abstractNumId w:val="4"/>
  </w:num>
  <w:num w:numId="3" w16cid:durableId="438180832">
    <w:abstractNumId w:val="6"/>
  </w:num>
  <w:num w:numId="4" w16cid:durableId="1818915645">
    <w:abstractNumId w:val="5"/>
  </w:num>
  <w:num w:numId="5" w16cid:durableId="1373190935">
    <w:abstractNumId w:val="3"/>
  </w:num>
  <w:num w:numId="6" w16cid:durableId="14310158">
    <w:abstractNumId w:val="1"/>
  </w:num>
  <w:num w:numId="7" w16cid:durableId="14863149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E7F"/>
    <w:rsid w:val="004D2E7F"/>
    <w:rsid w:val="00874113"/>
    <w:rsid w:val="00943860"/>
    <w:rsid w:val="00D929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125E19F"/>
  <w15:docId w15:val="{8ABE1852-B835-E54A-9837-9B0442A60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1496</Words>
  <Characters>8529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Roda Hassan</cp:lastModifiedBy>
  <cp:revision>2</cp:revision>
  <dcterms:created xsi:type="dcterms:W3CDTF">2023-11-18T10:32:00Z</dcterms:created>
  <dcterms:modified xsi:type="dcterms:W3CDTF">2023-11-18T10:52:00Z</dcterms:modified>
</cp:coreProperties>
</file>