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EA385C" w:rsidRDefault="00000000">
      <w:pPr>
        <w:jc w:val="center"/>
        <w:rPr>
          <w:rFonts w:ascii="Arial" w:eastAsia="Arial" w:hAnsi="Arial" w:cs="Arial"/>
          <w:b/>
          <w:color w:val="000000"/>
        </w:rPr>
      </w:pPr>
      <w:r>
        <w:rPr>
          <w:rFonts w:ascii="Arial" w:eastAsia="Arial" w:hAnsi="Arial" w:cs="Arial"/>
          <w:b/>
        </w:rPr>
        <w:t xml:space="preserve"> WOO</w:t>
      </w:r>
      <w:r>
        <w:rPr>
          <w:rFonts w:ascii="Arial" w:eastAsia="Arial" w:hAnsi="Arial" w:cs="Arial"/>
          <w:b/>
          <w:color w:val="000000"/>
        </w:rPr>
        <w:t>DBERRY DOWN COMMUNITY ORGANISATION</w:t>
      </w:r>
      <w:r>
        <w:rPr>
          <w:noProof/>
        </w:rPr>
        <w:drawing>
          <wp:anchor distT="0" distB="0" distL="0" distR="0" simplePos="0" relativeHeight="251658240" behindDoc="1" locked="0" layoutInCell="1" hidden="0" allowOverlap="1">
            <wp:simplePos x="0" y="0"/>
            <wp:positionH relativeFrom="column">
              <wp:posOffset>-1142994</wp:posOffset>
            </wp:positionH>
            <wp:positionV relativeFrom="paragraph">
              <wp:posOffset>-1985003</wp:posOffset>
            </wp:positionV>
            <wp:extent cx="3036570" cy="422275"/>
            <wp:effectExtent l="0" t="0" r="0" b="0"/>
            <wp:wrapNone/>
            <wp:docPr id="1" name="image1.jpg" descr="HACKNEY LOGO (WORD)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 descr="HACKNEY LOGO (WORD)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036570" cy="42227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EA385C" w:rsidRPr="00A2152A" w:rsidRDefault="00EC339E">
      <w:pPr>
        <w:jc w:val="center"/>
        <w:rPr>
          <w:rFonts w:ascii="Arial" w:eastAsia="Arial" w:hAnsi="Arial" w:cs="Arial"/>
          <w:b/>
          <w:color w:val="000000"/>
          <w:u w:val="single"/>
        </w:rPr>
      </w:pPr>
      <w:r>
        <w:rPr>
          <w:rFonts w:ascii="Arial" w:eastAsia="Arial" w:hAnsi="Arial" w:cs="Arial"/>
          <w:b/>
          <w:color w:val="000000"/>
          <w:u w:val="single"/>
        </w:rPr>
        <w:t xml:space="preserve">Public Forum </w:t>
      </w:r>
    </w:p>
    <w:p w:rsidR="00E86E48" w:rsidRPr="005E2927" w:rsidRDefault="00E86E48" w:rsidP="00E86E48">
      <w:pPr>
        <w:rPr>
          <w:rFonts w:ascii="Arial" w:eastAsia="Arial" w:hAnsi="Arial" w:cs="Arial"/>
          <w:color w:val="000000"/>
          <w:sz w:val="22"/>
          <w:szCs w:val="22"/>
        </w:rPr>
      </w:pPr>
    </w:p>
    <w:p w:rsidR="00E86E48" w:rsidRPr="00EC339E" w:rsidRDefault="00EC339E" w:rsidP="00E86E48">
      <w:pPr>
        <w:jc w:val="center"/>
        <w:rPr>
          <w:rFonts w:ascii="Arial" w:eastAsia="Arial" w:hAnsi="Arial" w:cs="Arial"/>
          <w:color w:val="000000"/>
          <w:sz w:val="22"/>
          <w:szCs w:val="22"/>
        </w:rPr>
      </w:pPr>
      <w:r w:rsidRPr="00EC339E">
        <w:rPr>
          <w:rFonts w:ascii="Arial" w:eastAsia="Arial" w:hAnsi="Arial" w:cs="Arial"/>
          <w:b/>
          <w:bCs/>
          <w:color w:val="000000"/>
          <w:sz w:val="22"/>
          <w:szCs w:val="22"/>
        </w:rPr>
        <w:t>Attendees:</w:t>
      </w:r>
      <w:r w:rsidRPr="00EC339E">
        <w:rPr>
          <w:rFonts w:ascii="Arial" w:eastAsia="Arial" w:hAnsi="Arial" w:cs="Arial"/>
          <w:color w:val="000000"/>
          <w:sz w:val="22"/>
          <w:szCs w:val="22"/>
        </w:rPr>
        <w:t xml:space="preserve"> Omar </w:t>
      </w:r>
      <w:proofErr w:type="spellStart"/>
      <w:r w:rsidRPr="00EC339E">
        <w:rPr>
          <w:rFonts w:ascii="Arial" w:eastAsia="Arial" w:hAnsi="Arial" w:cs="Arial"/>
          <w:color w:val="000000"/>
          <w:sz w:val="22"/>
          <w:szCs w:val="22"/>
        </w:rPr>
        <w:t>Villalba</w:t>
      </w:r>
      <w:proofErr w:type="spellEnd"/>
      <w:r w:rsidRPr="00EC339E">
        <w:rPr>
          <w:rFonts w:ascii="Arial" w:eastAsia="Arial" w:hAnsi="Arial" w:cs="Arial"/>
          <w:color w:val="000000"/>
          <w:sz w:val="22"/>
          <w:szCs w:val="22"/>
        </w:rPr>
        <w:t xml:space="preserve">, Mina </w:t>
      </w:r>
      <w:proofErr w:type="spellStart"/>
      <w:r w:rsidRPr="00EC339E">
        <w:rPr>
          <w:rFonts w:ascii="Arial" w:eastAsia="Arial" w:hAnsi="Arial" w:cs="Arial"/>
          <w:color w:val="000000"/>
          <w:sz w:val="22"/>
          <w:szCs w:val="22"/>
        </w:rPr>
        <w:t>Faragalla</w:t>
      </w:r>
      <w:proofErr w:type="spellEnd"/>
      <w:r w:rsidRPr="00EC339E">
        <w:rPr>
          <w:rFonts w:ascii="Arial" w:eastAsia="Arial" w:hAnsi="Arial" w:cs="Arial"/>
          <w:color w:val="000000"/>
          <w:sz w:val="22"/>
          <w:szCs w:val="22"/>
        </w:rPr>
        <w:t xml:space="preserve">, Geoff Bell </w:t>
      </w:r>
    </w:p>
    <w:p w:rsidR="00EC339E" w:rsidRPr="00EC339E" w:rsidRDefault="00EC339E" w:rsidP="00E86E48">
      <w:pPr>
        <w:jc w:val="center"/>
        <w:rPr>
          <w:rFonts w:ascii="Arial" w:eastAsia="Arial" w:hAnsi="Arial" w:cs="Arial"/>
          <w:color w:val="000000"/>
          <w:sz w:val="22"/>
          <w:szCs w:val="22"/>
        </w:rPr>
      </w:pPr>
      <w:r w:rsidRPr="00EC339E">
        <w:rPr>
          <w:rFonts w:ascii="Arial" w:eastAsia="Arial" w:hAnsi="Arial" w:cs="Arial"/>
          <w:b/>
          <w:bCs/>
          <w:color w:val="000000"/>
          <w:sz w:val="22"/>
          <w:szCs w:val="22"/>
        </w:rPr>
        <w:t>ITLA:</w:t>
      </w:r>
      <w:r w:rsidRPr="00EC339E">
        <w:rPr>
          <w:rFonts w:ascii="Arial" w:eastAsia="Arial" w:hAnsi="Arial" w:cs="Arial"/>
          <w:color w:val="000000"/>
          <w:sz w:val="22"/>
          <w:szCs w:val="22"/>
        </w:rPr>
        <w:t xml:space="preserve"> Roda Hassan </w:t>
      </w:r>
    </w:p>
    <w:p w:rsidR="00EA385C" w:rsidRPr="00EC339E" w:rsidRDefault="00EA385C">
      <w:pPr>
        <w:rPr>
          <w:rFonts w:ascii="Arial" w:eastAsia="Arial" w:hAnsi="Arial" w:cs="Arial"/>
          <w:color w:val="000000"/>
          <w:sz w:val="22"/>
          <w:szCs w:val="22"/>
        </w:rPr>
      </w:pPr>
    </w:p>
    <w:tbl>
      <w:tblPr>
        <w:tblStyle w:val="a"/>
        <w:tblW w:w="10915" w:type="dxa"/>
        <w:tblInd w:w="-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567"/>
        <w:gridCol w:w="10348"/>
      </w:tblGrid>
      <w:tr w:rsidR="00EC339E" w:rsidRPr="00EC339E" w:rsidTr="00EC339E">
        <w:trPr>
          <w:trHeight w:val="247"/>
        </w:trPr>
        <w:tc>
          <w:tcPr>
            <w:tcW w:w="567" w:type="dxa"/>
          </w:tcPr>
          <w:p w:rsidR="00EC339E" w:rsidRPr="00EC339E" w:rsidRDefault="00EC339E">
            <w:pP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</w:pPr>
          </w:p>
        </w:tc>
        <w:tc>
          <w:tcPr>
            <w:tcW w:w="10348" w:type="dxa"/>
          </w:tcPr>
          <w:p w:rsidR="00EC339E" w:rsidRPr="00EC339E" w:rsidRDefault="00EC339E">
            <w:pP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</w:pPr>
            <w:r w:rsidRPr="00EC339E"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 xml:space="preserve">Proposal </w:t>
            </w:r>
          </w:p>
        </w:tc>
      </w:tr>
      <w:tr w:rsidR="00EC339E" w:rsidRPr="00EC339E" w:rsidTr="00EC339E">
        <w:trPr>
          <w:trHeight w:val="233"/>
        </w:trPr>
        <w:tc>
          <w:tcPr>
            <w:tcW w:w="567" w:type="dxa"/>
          </w:tcPr>
          <w:p w:rsidR="00EC339E" w:rsidRPr="00EC339E" w:rsidRDefault="00EC339E">
            <w:pP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</w:pPr>
            <w:r w:rsidRPr="00EC339E"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1.0</w:t>
            </w:r>
          </w:p>
        </w:tc>
        <w:tc>
          <w:tcPr>
            <w:tcW w:w="10348" w:type="dxa"/>
          </w:tcPr>
          <w:p w:rsidR="00EC339E" w:rsidRPr="00EC339E" w:rsidRDefault="00EC339E" w:rsidP="00EC339E">
            <w:pPr>
              <w:pStyle w:val="ListParagraph"/>
              <w:numPr>
                <w:ilvl w:val="0"/>
                <w:numId w:val="13"/>
              </w:numPr>
              <w:ind w:left="360"/>
              <w:rPr>
                <w:rFonts w:ascii="Arial" w:hAnsi="Arial" w:cs="Arial"/>
                <w:sz w:val="22"/>
                <w:szCs w:val="22"/>
              </w:rPr>
            </w:pPr>
            <w:r w:rsidRPr="00EC339E">
              <w:rPr>
                <w:rFonts w:ascii="Arial" w:hAnsi="Arial" w:cs="Arial"/>
                <w:sz w:val="22"/>
                <w:szCs w:val="22"/>
              </w:rPr>
              <w:t xml:space="preserve">What is the purpose of the Public Forum and why do we need it? </w:t>
            </w:r>
          </w:p>
          <w:p w:rsidR="00EC339E" w:rsidRPr="00EC339E" w:rsidRDefault="00EC339E" w:rsidP="00EC339E">
            <w:pPr>
              <w:pStyle w:val="ListParagraph"/>
              <w:numPr>
                <w:ilvl w:val="0"/>
                <w:numId w:val="10"/>
              </w:numPr>
              <w:ind w:left="720"/>
              <w:rPr>
                <w:rFonts w:ascii="Arial" w:hAnsi="Arial" w:cs="Arial"/>
                <w:sz w:val="22"/>
                <w:szCs w:val="22"/>
              </w:rPr>
            </w:pPr>
            <w:r w:rsidRPr="00EC339E">
              <w:rPr>
                <w:rFonts w:ascii="Arial" w:hAnsi="Arial" w:cs="Arial"/>
                <w:sz w:val="22"/>
                <w:szCs w:val="22"/>
              </w:rPr>
              <w:t xml:space="preserve">The Board is required to hold a public forum every year (as per the constitution). </w:t>
            </w:r>
          </w:p>
          <w:p w:rsidR="00EC339E" w:rsidRPr="00EC339E" w:rsidRDefault="00EC339E" w:rsidP="00EC339E">
            <w:pPr>
              <w:pStyle w:val="ListParagraph"/>
              <w:numPr>
                <w:ilvl w:val="0"/>
                <w:numId w:val="10"/>
              </w:numPr>
              <w:ind w:left="720"/>
              <w:rPr>
                <w:rFonts w:ascii="Arial" w:hAnsi="Arial" w:cs="Arial"/>
                <w:sz w:val="22"/>
                <w:szCs w:val="22"/>
              </w:rPr>
            </w:pPr>
            <w:r w:rsidRPr="00EC339E">
              <w:rPr>
                <w:rFonts w:ascii="Arial" w:hAnsi="Arial" w:cs="Arial"/>
                <w:sz w:val="22"/>
                <w:szCs w:val="22"/>
              </w:rPr>
              <w:t>To get a better understand and greater knowledge of the communities needs in term</w:t>
            </w:r>
            <w:r w:rsidR="00DC1CEC">
              <w:rPr>
                <w:rFonts w:ascii="Arial" w:hAnsi="Arial" w:cs="Arial"/>
                <w:sz w:val="22"/>
                <w:szCs w:val="22"/>
              </w:rPr>
              <w:t>s</w:t>
            </w:r>
            <w:r w:rsidRPr="00EC339E">
              <w:rPr>
                <w:rFonts w:ascii="Arial" w:hAnsi="Arial" w:cs="Arial"/>
                <w:sz w:val="22"/>
                <w:szCs w:val="22"/>
              </w:rPr>
              <w:t xml:space="preserve"> of the masterplan. </w:t>
            </w:r>
          </w:p>
          <w:p w:rsidR="00EC339E" w:rsidRPr="00EC339E" w:rsidRDefault="00EC339E" w:rsidP="00EC339E">
            <w:pPr>
              <w:pStyle w:val="ListParagraph"/>
              <w:numPr>
                <w:ilvl w:val="0"/>
                <w:numId w:val="11"/>
              </w:numPr>
              <w:ind w:left="1080"/>
              <w:rPr>
                <w:rFonts w:ascii="Arial" w:hAnsi="Arial" w:cs="Arial"/>
                <w:sz w:val="22"/>
                <w:szCs w:val="22"/>
              </w:rPr>
            </w:pPr>
            <w:r w:rsidRPr="00EC339E">
              <w:rPr>
                <w:rFonts w:ascii="Arial" w:hAnsi="Arial" w:cs="Arial"/>
                <w:sz w:val="22"/>
                <w:szCs w:val="22"/>
              </w:rPr>
              <w:t xml:space="preserve">What does the community think of the regeneration? </w:t>
            </w:r>
          </w:p>
          <w:p w:rsidR="00EC339E" w:rsidRPr="00EC339E" w:rsidRDefault="00EC339E" w:rsidP="00EC339E">
            <w:pPr>
              <w:pStyle w:val="ListParagraph"/>
              <w:numPr>
                <w:ilvl w:val="0"/>
                <w:numId w:val="12"/>
              </w:numPr>
              <w:ind w:left="1800"/>
              <w:rPr>
                <w:rFonts w:ascii="Arial" w:hAnsi="Arial" w:cs="Arial"/>
                <w:sz w:val="22"/>
                <w:szCs w:val="22"/>
              </w:rPr>
            </w:pPr>
            <w:r w:rsidRPr="00EC339E">
              <w:rPr>
                <w:rFonts w:ascii="Arial" w:hAnsi="Arial" w:cs="Arial"/>
                <w:sz w:val="22"/>
                <w:szCs w:val="22"/>
              </w:rPr>
              <w:t xml:space="preserve">What are the lessons learned? </w:t>
            </w:r>
          </w:p>
          <w:p w:rsidR="00EC339E" w:rsidRPr="00EC339E" w:rsidRDefault="00EC339E" w:rsidP="00EC339E">
            <w:pPr>
              <w:pStyle w:val="ListParagraph"/>
              <w:numPr>
                <w:ilvl w:val="0"/>
                <w:numId w:val="11"/>
              </w:numPr>
              <w:ind w:left="1080"/>
              <w:rPr>
                <w:rFonts w:ascii="Arial" w:hAnsi="Arial" w:cs="Arial"/>
                <w:sz w:val="22"/>
                <w:szCs w:val="22"/>
              </w:rPr>
            </w:pPr>
            <w:r w:rsidRPr="00EC339E">
              <w:rPr>
                <w:rFonts w:ascii="Arial" w:hAnsi="Arial" w:cs="Arial"/>
                <w:sz w:val="22"/>
                <w:szCs w:val="22"/>
              </w:rPr>
              <w:t xml:space="preserve">What do they want to see from the new masterplan? </w:t>
            </w:r>
          </w:p>
          <w:p w:rsidR="00EC339E" w:rsidRPr="00EC339E" w:rsidRDefault="00EC339E" w:rsidP="00EC339E">
            <w:pPr>
              <w:rPr>
                <w:rFonts w:ascii="Arial" w:hAnsi="Arial" w:cs="Arial"/>
                <w:sz w:val="22"/>
                <w:szCs w:val="22"/>
              </w:rPr>
            </w:pPr>
          </w:p>
          <w:p w:rsidR="00EC339E" w:rsidRPr="00EC339E" w:rsidRDefault="00EC339E" w:rsidP="00EC339E">
            <w:pPr>
              <w:pStyle w:val="ListParagraph"/>
              <w:numPr>
                <w:ilvl w:val="0"/>
                <w:numId w:val="13"/>
              </w:numPr>
              <w:ind w:left="360"/>
              <w:rPr>
                <w:rFonts w:ascii="Arial" w:hAnsi="Arial" w:cs="Arial"/>
                <w:sz w:val="22"/>
                <w:szCs w:val="22"/>
              </w:rPr>
            </w:pPr>
            <w:r w:rsidRPr="00EC339E">
              <w:rPr>
                <w:rFonts w:ascii="Arial" w:hAnsi="Arial" w:cs="Arial"/>
                <w:sz w:val="22"/>
                <w:szCs w:val="22"/>
              </w:rPr>
              <w:t xml:space="preserve">We understand and acknowledge that there will be public consultations which Berkeley will be conducting. However, we feel that we need to conduct our own consultation/public forum to ensure we capture residents’ views and priorities without bias. Berkeley’s consultation may not capture aspect that are a priority to the community.  </w:t>
            </w:r>
          </w:p>
          <w:p w:rsidR="00EC339E" w:rsidRPr="00EC339E" w:rsidRDefault="00EC339E" w:rsidP="00EC339E">
            <w:pPr>
              <w:rPr>
                <w:rFonts w:ascii="Arial" w:hAnsi="Arial" w:cs="Arial"/>
                <w:sz w:val="22"/>
                <w:szCs w:val="22"/>
              </w:rPr>
            </w:pPr>
          </w:p>
          <w:p w:rsidR="00EC339E" w:rsidRPr="00EC339E" w:rsidRDefault="00EC339E" w:rsidP="00EC339E">
            <w:pPr>
              <w:pStyle w:val="ListParagraph"/>
              <w:numPr>
                <w:ilvl w:val="0"/>
                <w:numId w:val="13"/>
              </w:numPr>
              <w:ind w:left="360"/>
              <w:rPr>
                <w:rFonts w:ascii="Arial" w:hAnsi="Arial" w:cs="Arial"/>
                <w:sz w:val="22"/>
                <w:szCs w:val="22"/>
              </w:rPr>
            </w:pPr>
            <w:r w:rsidRPr="00EC339E">
              <w:rPr>
                <w:rFonts w:ascii="Arial" w:hAnsi="Arial" w:cs="Arial"/>
                <w:sz w:val="22"/>
                <w:szCs w:val="22"/>
              </w:rPr>
              <w:t xml:space="preserve">How will we use the information and the feedback from the community? </w:t>
            </w:r>
          </w:p>
          <w:p w:rsidR="00EC339E" w:rsidRPr="00EC339E" w:rsidRDefault="00EC339E" w:rsidP="00EC339E">
            <w:pPr>
              <w:pStyle w:val="ListParagraph"/>
              <w:numPr>
                <w:ilvl w:val="0"/>
                <w:numId w:val="14"/>
              </w:numPr>
              <w:ind w:left="720"/>
              <w:rPr>
                <w:rFonts w:ascii="Arial" w:hAnsi="Arial" w:cs="Arial"/>
                <w:sz w:val="22"/>
                <w:szCs w:val="22"/>
              </w:rPr>
            </w:pPr>
            <w:r w:rsidRPr="00EC339E">
              <w:rPr>
                <w:rFonts w:ascii="Arial" w:hAnsi="Arial" w:cs="Arial"/>
                <w:sz w:val="22"/>
                <w:szCs w:val="22"/>
              </w:rPr>
              <w:t xml:space="preserve">The outcome of the public forum will be summarised and shared with the delivery partners. </w:t>
            </w:r>
          </w:p>
          <w:p w:rsidR="00EC339E" w:rsidRPr="00EC339E" w:rsidRDefault="00EC339E" w:rsidP="00EC339E">
            <w:pPr>
              <w:rPr>
                <w:rFonts w:ascii="Arial" w:hAnsi="Arial" w:cs="Arial"/>
                <w:sz w:val="22"/>
                <w:szCs w:val="22"/>
              </w:rPr>
            </w:pPr>
          </w:p>
          <w:p w:rsidR="00EC339E" w:rsidRPr="00EC339E" w:rsidRDefault="00EC339E" w:rsidP="00EC339E">
            <w:pPr>
              <w:pStyle w:val="ListParagraph"/>
              <w:numPr>
                <w:ilvl w:val="0"/>
                <w:numId w:val="13"/>
              </w:numPr>
              <w:ind w:left="360"/>
              <w:rPr>
                <w:rFonts w:ascii="Arial" w:hAnsi="Arial" w:cs="Arial"/>
                <w:sz w:val="22"/>
                <w:szCs w:val="22"/>
              </w:rPr>
            </w:pPr>
            <w:r w:rsidRPr="00EC339E">
              <w:rPr>
                <w:rFonts w:ascii="Arial" w:hAnsi="Arial" w:cs="Arial"/>
                <w:sz w:val="22"/>
                <w:szCs w:val="22"/>
              </w:rPr>
              <w:t xml:space="preserve">What format will be use? </w:t>
            </w:r>
          </w:p>
          <w:p w:rsidR="00EC339E" w:rsidRPr="00EC339E" w:rsidRDefault="00EC339E" w:rsidP="00EC339E">
            <w:pPr>
              <w:pStyle w:val="ListParagraph"/>
              <w:numPr>
                <w:ilvl w:val="0"/>
                <w:numId w:val="14"/>
              </w:numPr>
              <w:ind w:left="720"/>
              <w:rPr>
                <w:rFonts w:ascii="Arial" w:hAnsi="Arial" w:cs="Arial"/>
                <w:sz w:val="22"/>
                <w:szCs w:val="22"/>
              </w:rPr>
            </w:pPr>
            <w:r w:rsidRPr="00EC339E">
              <w:rPr>
                <w:rFonts w:ascii="Arial" w:hAnsi="Arial" w:cs="Arial"/>
                <w:sz w:val="22"/>
                <w:szCs w:val="22"/>
              </w:rPr>
              <w:t xml:space="preserve">We propose an in-person event and an online questionnaire </w:t>
            </w:r>
          </w:p>
          <w:p w:rsidR="00EC339E" w:rsidRPr="00EC339E" w:rsidRDefault="00EC339E" w:rsidP="00EC339E">
            <w:pPr>
              <w:pStyle w:val="ListParagraph"/>
              <w:numPr>
                <w:ilvl w:val="0"/>
                <w:numId w:val="11"/>
              </w:numPr>
              <w:ind w:left="1080"/>
              <w:rPr>
                <w:rFonts w:ascii="Arial" w:hAnsi="Arial" w:cs="Arial"/>
                <w:sz w:val="22"/>
                <w:szCs w:val="22"/>
              </w:rPr>
            </w:pPr>
            <w:r w:rsidRPr="00EC339E">
              <w:rPr>
                <w:rFonts w:ascii="Arial" w:hAnsi="Arial" w:cs="Arial"/>
                <w:sz w:val="22"/>
                <w:szCs w:val="22"/>
              </w:rPr>
              <w:t xml:space="preserve">The online questionnaire should be available in different languages </w:t>
            </w:r>
          </w:p>
          <w:p w:rsidR="00EC339E" w:rsidRPr="00EC339E" w:rsidRDefault="00EC339E" w:rsidP="00EC339E">
            <w:pPr>
              <w:pStyle w:val="ListParagraph"/>
              <w:numPr>
                <w:ilvl w:val="0"/>
                <w:numId w:val="11"/>
              </w:numPr>
              <w:ind w:left="1080"/>
              <w:rPr>
                <w:rFonts w:ascii="Arial" w:hAnsi="Arial" w:cs="Arial"/>
                <w:sz w:val="22"/>
                <w:szCs w:val="22"/>
              </w:rPr>
            </w:pPr>
            <w:r w:rsidRPr="00EC339E">
              <w:rPr>
                <w:rFonts w:ascii="Arial" w:hAnsi="Arial" w:cs="Arial"/>
                <w:sz w:val="22"/>
                <w:szCs w:val="22"/>
              </w:rPr>
              <w:t xml:space="preserve">At the in-person event, WDCO can share information on the masterplan (display/presentation boards). It should tell a story: past, present and future (how do we execute this). </w:t>
            </w:r>
          </w:p>
          <w:p w:rsidR="00EC339E" w:rsidRPr="00EC339E" w:rsidRDefault="00EC339E" w:rsidP="00EC339E">
            <w:pPr>
              <w:rPr>
                <w:rFonts w:ascii="Arial" w:hAnsi="Arial" w:cs="Arial"/>
                <w:sz w:val="22"/>
                <w:szCs w:val="22"/>
              </w:rPr>
            </w:pPr>
          </w:p>
          <w:p w:rsidR="00EC339E" w:rsidRPr="00EC339E" w:rsidRDefault="00EC339E" w:rsidP="00EC339E">
            <w:pPr>
              <w:pStyle w:val="ListParagraph"/>
              <w:numPr>
                <w:ilvl w:val="0"/>
                <w:numId w:val="13"/>
              </w:numPr>
              <w:ind w:left="360"/>
              <w:rPr>
                <w:rFonts w:ascii="Arial" w:hAnsi="Arial" w:cs="Arial"/>
                <w:sz w:val="22"/>
                <w:szCs w:val="22"/>
              </w:rPr>
            </w:pPr>
            <w:r w:rsidRPr="00EC339E">
              <w:rPr>
                <w:rFonts w:ascii="Arial" w:hAnsi="Arial" w:cs="Arial"/>
                <w:sz w:val="22"/>
                <w:szCs w:val="22"/>
              </w:rPr>
              <w:t xml:space="preserve">What are some of the challenges? </w:t>
            </w:r>
          </w:p>
          <w:p w:rsidR="00EC339E" w:rsidRPr="00EC339E" w:rsidRDefault="00EC339E" w:rsidP="00EC339E">
            <w:pPr>
              <w:pStyle w:val="ListParagraph"/>
              <w:numPr>
                <w:ilvl w:val="0"/>
                <w:numId w:val="14"/>
              </w:numPr>
              <w:ind w:left="720"/>
              <w:rPr>
                <w:rFonts w:ascii="Arial" w:hAnsi="Arial" w:cs="Arial"/>
                <w:sz w:val="22"/>
                <w:szCs w:val="22"/>
              </w:rPr>
            </w:pPr>
            <w:r w:rsidRPr="00EC339E">
              <w:rPr>
                <w:rFonts w:ascii="Arial" w:hAnsi="Arial" w:cs="Arial"/>
                <w:sz w:val="22"/>
                <w:szCs w:val="22"/>
              </w:rPr>
              <w:t>Low turnout at events</w:t>
            </w:r>
          </w:p>
          <w:p w:rsidR="00EC339E" w:rsidRPr="00EC339E" w:rsidRDefault="00EC339E" w:rsidP="00EC339E">
            <w:pPr>
              <w:pStyle w:val="ListParagraph"/>
              <w:numPr>
                <w:ilvl w:val="0"/>
                <w:numId w:val="15"/>
              </w:numPr>
              <w:ind w:left="1080"/>
              <w:rPr>
                <w:rFonts w:ascii="Arial" w:hAnsi="Arial" w:cs="Arial"/>
                <w:sz w:val="22"/>
                <w:szCs w:val="22"/>
              </w:rPr>
            </w:pPr>
            <w:r w:rsidRPr="00EC339E">
              <w:rPr>
                <w:rFonts w:ascii="Arial" w:hAnsi="Arial" w:cs="Arial"/>
                <w:sz w:val="22"/>
                <w:szCs w:val="22"/>
              </w:rPr>
              <w:t xml:space="preserve">WDCO members can canvass the blocks to increase </w:t>
            </w:r>
            <w:r w:rsidR="00DC1CEC">
              <w:rPr>
                <w:rFonts w:ascii="Arial" w:hAnsi="Arial" w:cs="Arial"/>
                <w:sz w:val="22"/>
                <w:szCs w:val="22"/>
              </w:rPr>
              <w:t xml:space="preserve">participation </w:t>
            </w:r>
          </w:p>
          <w:p w:rsidR="00EC339E" w:rsidRPr="00EC339E" w:rsidRDefault="00EC339E" w:rsidP="00EC339E">
            <w:pPr>
              <w:pStyle w:val="ListParagraph"/>
              <w:numPr>
                <w:ilvl w:val="0"/>
                <w:numId w:val="15"/>
              </w:numPr>
              <w:ind w:left="1080"/>
              <w:rPr>
                <w:rFonts w:ascii="Arial" w:hAnsi="Arial" w:cs="Arial"/>
                <w:sz w:val="22"/>
                <w:szCs w:val="22"/>
              </w:rPr>
            </w:pPr>
            <w:r w:rsidRPr="00EC339E">
              <w:rPr>
                <w:rFonts w:ascii="Arial" w:hAnsi="Arial" w:cs="Arial"/>
                <w:sz w:val="22"/>
                <w:szCs w:val="22"/>
              </w:rPr>
              <w:t xml:space="preserve">WDCO can also help residents complete the questionnaire while canvassing. </w:t>
            </w:r>
          </w:p>
          <w:p w:rsidR="00EC339E" w:rsidRPr="00EC339E" w:rsidRDefault="00EC339E" w:rsidP="00EC339E">
            <w:pPr>
              <w:pStyle w:val="ListParagraph"/>
              <w:numPr>
                <w:ilvl w:val="0"/>
                <w:numId w:val="15"/>
              </w:numPr>
              <w:ind w:left="1080"/>
              <w:rPr>
                <w:rFonts w:ascii="Arial" w:hAnsi="Arial" w:cs="Arial"/>
                <w:sz w:val="22"/>
                <w:szCs w:val="22"/>
              </w:rPr>
            </w:pPr>
            <w:r w:rsidRPr="00EC339E">
              <w:rPr>
                <w:rFonts w:ascii="Arial" w:hAnsi="Arial" w:cs="Arial"/>
                <w:sz w:val="22"/>
                <w:szCs w:val="22"/>
              </w:rPr>
              <w:t xml:space="preserve">Leaflet all the blocks </w:t>
            </w:r>
          </w:p>
          <w:p w:rsidR="00EC339E" w:rsidRPr="00EC339E" w:rsidRDefault="00EC339E" w:rsidP="00EC339E">
            <w:pPr>
              <w:pStyle w:val="ListParagraph"/>
              <w:numPr>
                <w:ilvl w:val="0"/>
                <w:numId w:val="15"/>
              </w:numPr>
              <w:ind w:left="1080"/>
              <w:rPr>
                <w:rFonts w:ascii="Arial" w:hAnsi="Arial" w:cs="Arial"/>
                <w:sz w:val="22"/>
                <w:szCs w:val="22"/>
              </w:rPr>
            </w:pPr>
            <w:r w:rsidRPr="00EC339E">
              <w:rPr>
                <w:rFonts w:ascii="Arial" w:hAnsi="Arial" w:cs="Arial"/>
                <w:sz w:val="22"/>
                <w:szCs w:val="22"/>
              </w:rPr>
              <w:t xml:space="preserve">Be clear about how the feedback will be used </w:t>
            </w:r>
          </w:p>
          <w:p w:rsidR="00EC339E" w:rsidRPr="00EC339E" w:rsidRDefault="00EC339E" w:rsidP="00EC339E">
            <w:pPr>
              <w:pStyle w:val="ListParagraph"/>
              <w:numPr>
                <w:ilvl w:val="0"/>
                <w:numId w:val="15"/>
              </w:numPr>
              <w:ind w:left="1080"/>
              <w:rPr>
                <w:rFonts w:ascii="Arial" w:hAnsi="Arial" w:cs="Arial"/>
                <w:sz w:val="22"/>
                <w:szCs w:val="22"/>
              </w:rPr>
            </w:pPr>
            <w:r w:rsidRPr="00EC339E">
              <w:rPr>
                <w:rFonts w:ascii="Arial" w:hAnsi="Arial" w:cs="Arial"/>
                <w:sz w:val="22"/>
                <w:szCs w:val="22"/>
              </w:rPr>
              <w:t xml:space="preserve">Provide food at the event to draw people in </w:t>
            </w:r>
          </w:p>
          <w:p w:rsidR="00EC339E" w:rsidRPr="00EC339E" w:rsidRDefault="00EC339E" w:rsidP="00EC339E">
            <w:pPr>
              <w:pStyle w:val="ListParagraph"/>
              <w:numPr>
                <w:ilvl w:val="0"/>
                <w:numId w:val="15"/>
              </w:numPr>
              <w:ind w:left="1080"/>
              <w:rPr>
                <w:rFonts w:ascii="Arial" w:hAnsi="Arial" w:cs="Arial"/>
                <w:sz w:val="22"/>
                <w:szCs w:val="22"/>
              </w:rPr>
            </w:pPr>
            <w:r w:rsidRPr="00EC339E">
              <w:rPr>
                <w:rFonts w:ascii="Arial" w:hAnsi="Arial" w:cs="Arial"/>
                <w:sz w:val="22"/>
                <w:szCs w:val="22"/>
              </w:rPr>
              <w:t xml:space="preserve">Have presentation boards at the event to allow feedback in small groups or one to one with board members.  </w:t>
            </w:r>
          </w:p>
          <w:p w:rsidR="00EC339E" w:rsidRPr="00EC339E" w:rsidRDefault="00EC339E" w:rsidP="00EC339E">
            <w:pPr>
              <w:ind w:left="720"/>
              <w:rPr>
                <w:rFonts w:ascii="Arial" w:hAnsi="Arial" w:cs="Arial"/>
                <w:sz w:val="22"/>
                <w:szCs w:val="22"/>
              </w:rPr>
            </w:pPr>
          </w:p>
          <w:p w:rsidR="00EC339E" w:rsidRPr="00EC339E" w:rsidRDefault="00EC339E" w:rsidP="00EC339E">
            <w:pPr>
              <w:pStyle w:val="ListParagraph"/>
              <w:numPr>
                <w:ilvl w:val="0"/>
                <w:numId w:val="13"/>
              </w:numPr>
              <w:ind w:left="360"/>
              <w:rPr>
                <w:rFonts w:ascii="Arial" w:hAnsi="Arial" w:cs="Arial"/>
                <w:sz w:val="22"/>
                <w:szCs w:val="22"/>
              </w:rPr>
            </w:pPr>
            <w:r w:rsidRPr="00EC339E">
              <w:rPr>
                <w:rFonts w:ascii="Arial" w:hAnsi="Arial" w:cs="Arial"/>
                <w:sz w:val="22"/>
                <w:szCs w:val="22"/>
              </w:rPr>
              <w:t xml:space="preserve">What do we need? </w:t>
            </w:r>
          </w:p>
          <w:p w:rsidR="00EC339E" w:rsidRPr="00EC339E" w:rsidRDefault="00EC339E" w:rsidP="00EC339E">
            <w:pPr>
              <w:pStyle w:val="ListParagraph"/>
              <w:numPr>
                <w:ilvl w:val="0"/>
                <w:numId w:val="16"/>
              </w:numPr>
              <w:ind w:left="1080"/>
              <w:rPr>
                <w:rFonts w:ascii="Arial" w:hAnsi="Arial" w:cs="Arial"/>
                <w:sz w:val="22"/>
                <w:szCs w:val="22"/>
              </w:rPr>
            </w:pPr>
            <w:r w:rsidRPr="00EC339E">
              <w:rPr>
                <w:rFonts w:ascii="Arial" w:hAnsi="Arial" w:cs="Arial"/>
                <w:sz w:val="22"/>
                <w:szCs w:val="22"/>
              </w:rPr>
              <w:t xml:space="preserve">Board members to help and volunteer to canvass the blocks. </w:t>
            </w:r>
          </w:p>
          <w:p w:rsidR="00EC339E" w:rsidRPr="00EC339E" w:rsidRDefault="00EC339E" w:rsidP="00EC339E">
            <w:pPr>
              <w:pStyle w:val="ListParagraph"/>
              <w:numPr>
                <w:ilvl w:val="0"/>
                <w:numId w:val="16"/>
              </w:numPr>
              <w:ind w:left="1080"/>
              <w:rPr>
                <w:rFonts w:ascii="Arial" w:hAnsi="Arial" w:cs="Arial"/>
                <w:sz w:val="22"/>
                <w:szCs w:val="22"/>
              </w:rPr>
            </w:pPr>
            <w:r w:rsidRPr="00EC339E">
              <w:rPr>
                <w:rFonts w:ascii="Arial" w:hAnsi="Arial" w:cs="Arial"/>
                <w:sz w:val="22"/>
                <w:szCs w:val="22"/>
              </w:rPr>
              <w:t xml:space="preserve">Resources </w:t>
            </w:r>
          </w:p>
          <w:p w:rsidR="00EC339E" w:rsidRPr="00EC339E" w:rsidRDefault="00EC339E" w:rsidP="00EC339E">
            <w:pPr>
              <w:pStyle w:val="ListParagraph"/>
              <w:numPr>
                <w:ilvl w:val="0"/>
                <w:numId w:val="16"/>
              </w:numPr>
              <w:ind w:left="1080"/>
              <w:rPr>
                <w:rFonts w:ascii="Arial" w:hAnsi="Arial" w:cs="Arial"/>
                <w:sz w:val="22"/>
                <w:szCs w:val="22"/>
              </w:rPr>
            </w:pPr>
            <w:r w:rsidRPr="00EC339E">
              <w:rPr>
                <w:rFonts w:ascii="Arial" w:hAnsi="Arial" w:cs="Arial"/>
                <w:sz w:val="22"/>
                <w:szCs w:val="22"/>
              </w:rPr>
              <w:t xml:space="preserve">Venue </w:t>
            </w:r>
          </w:p>
          <w:p w:rsidR="00EC339E" w:rsidRPr="00EC339E" w:rsidRDefault="00EC339E" w:rsidP="00EC339E">
            <w:pPr>
              <w:pStyle w:val="ListParagraph"/>
              <w:numPr>
                <w:ilvl w:val="0"/>
                <w:numId w:val="16"/>
              </w:numPr>
              <w:ind w:left="1080"/>
              <w:rPr>
                <w:rFonts w:ascii="Arial" w:hAnsi="Arial" w:cs="Arial"/>
                <w:sz w:val="22"/>
                <w:szCs w:val="22"/>
              </w:rPr>
            </w:pPr>
            <w:r w:rsidRPr="00EC339E">
              <w:rPr>
                <w:rFonts w:ascii="Arial" w:hAnsi="Arial" w:cs="Arial"/>
                <w:sz w:val="22"/>
                <w:szCs w:val="22"/>
              </w:rPr>
              <w:t xml:space="preserve">We also need to identify how we can capture young people’s views </w:t>
            </w:r>
          </w:p>
          <w:p w:rsidR="00EC339E" w:rsidRPr="00EC339E" w:rsidRDefault="00EC339E" w:rsidP="00EC339E">
            <w:pPr>
              <w:pStyle w:val="ListParagraph"/>
              <w:ind w:left="1080"/>
              <w:rPr>
                <w:rFonts w:ascii="Arial" w:hAnsi="Arial" w:cs="Arial"/>
                <w:sz w:val="22"/>
                <w:szCs w:val="22"/>
              </w:rPr>
            </w:pPr>
          </w:p>
          <w:p w:rsidR="00EC339E" w:rsidRPr="00EC339E" w:rsidRDefault="00EC339E" w:rsidP="00EC339E">
            <w:pPr>
              <w:pStyle w:val="ListParagraph"/>
              <w:numPr>
                <w:ilvl w:val="0"/>
                <w:numId w:val="13"/>
              </w:numPr>
              <w:ind w:left="360"/>
              <w:rPr>
                <w:rFonts w:ascii="Arial" w:hAnsi="Arial" w:cs="Arial"/>
                <w:sz w:val="22"/>
                <w:szCs w:val="22"/>
              </w:rPr>
            </w:pPr>
            <w:r w:rsidRPr="00EC339E">
              <w:rPr>
                <w:rFonts w:ascii="Arial" w:hAnsi="Arial" w:cs="Arial"/>
                <w:sz w:val="22"/>
                <w:szCs w:val="22"/>
              </w:rPr>
              <w:t xml:space="preserve">When? </w:t>
            </w:r>
          </w:p>
          <w:p w:rsidR="00EC339E" w:rsidRPr="00EC339E" w:rsidRDefault="00EC339E" w:rsidP="00EC339E">
            <w:pPr>
              <w:pStyle w:val="ListParagraph"/>
              <w:numPr>
                <w:ilvl w:val="0"/>
                <w:numId w:val="17"/>
              </w:numPr>
              <w:ind w:left="1080"/>
              <w:rPr>
                <w:rFonts w:ascii="Arial" w:hAnsi="Arial" w:cs="Arial"/>
                <w:sz w:val="22"/>
                <w:szCs w:val="22"/>
              </w:rPr>
            </w:pPr>
            <w:r w:rsidRPr="00EC339E">
              <w:rPr>
                <w:rFonts w:ascii="Arial" w:hAnsi="Arial" w:cs="Arial"/>
                <w:sz w:val="22"/>
                <w:szCs w:val="22"/>
              </w:rPr>
              <w:t>We propose holding it in September.</w:t>
            </w:r>
          </w:p>
          <w:p w:rsidR="00EC339E" w:rsidRPr="00EC339E" w:rsidRDefault="00EC339E" w:rsidP="00EC339E">
            <w:pPr>
              <w:textAlignment w:val="baseline"/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</w:tbl>
    <w:p w:rsidR="00EA385C" w:rsidRPr="00EC339E" w:rsidRDefault="00EA385C">
      <w:pPr>
        <w:rPr>
          <w:rFonts w:ascii="Arial" w:eastAsia="Arial" w:hAnsi="Arial" w:cs="Arial"/>
          <w:color w:val="000000"/>
          <w:sz w:val="22"/>
          <w:szCs w:val="22"/>
        </w:rPr>
      </w:pPr>
    </w:p>
    <w:tbl>
      <w:tblPr>
        <w:tblStyle w:val="a0"/>
        <w:tblW w:w="10915" w:type="dxa"/>
        <w:tblInd w:w="-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567"/>
        <w:gridCol w:w="10348"/>
      </w:tblGrid>
      <w:tr w:rsidR="00EC339E" w:rsidRPr="00EC339E" w:rsidTr="00EC339E">
        <w:trPr>
          <w:trHeight w:val="57"/>
        </w:trPr>
        <w:tc>
          <w:tcPr>
            <w:tcW w:w="567" w:type="dxa"/>
          </w:tcPr>
          <w:p w:rsidR="00EC339E" w:rsidRPr="00EC339E" w:rsidRDefault="00EC339E">
            <w:pP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</w:pPr>
            <w:r w:rsidRPr="00EC339E"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2.0</w:t>
            </w:r>
          </w:p>
        </w:tc>
        <w:tc>
          <w:tcPr>
            <w:tcW w:w="10348" w:type="dxa"/>
          </w:tcPr>
          <w:p w:rsidR="00EC339E" w:rsidRPr="00EC339E" w:rsidRDefault="00EC33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</w:pPr>
            <w:r w:rsidRPr="00EC339E">
              <w:rPr>
                <w:rFonts w:ascii="Arial" w:eastAsia="Arial" w:hAnsi="Arial" w:cs="Arial"/>
                <w:b/>
                <w:sz w:val="22"/>
                <w:szCs w:val="22"/>
              </w:rPr>
              <w:t>Next meeting date TBC</w:t>
            </w:r>
          </w:p>
        </w:tc>
      </w:tr>
      <w:tr w:rsidR="00EC339E" w:rsidRPr="00EC339E" w:rsidTr="00EC339E">
        <w:trPr>
          <w:trHeight w:val="661"/>
        </w:trPr>
        <w:tc>
          <w:tcPr>
            <w:tcW w:w="567" w:type="dxa"/>
          </w:tcPr>
          <w:p w:rsidR="00EC339E" w:rsidRPr="00EC339E" w:rsidRDefault="00EC339E">
            <w:pP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</w:pPr>
          </w:p>
        </w:tc>
        <w:tc>
          <w:tcPr>
            <w:tcW w:w="10348" w:type="dxa"/>
          </w:tcPr>
          <w:p w:rsidR="00EC339E" w:rsidRPr="00EC339E" w:rsidRDefault="00EC33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EC339E">
              <w:rPr>
                <w:rFonts w:ascii="Arial" w:eastAsia="Arial" w:hAnsi="Arial" w:cs="Arial"/>
                <w:color w:val="000000"/>
                <w:sz w:val="22"/>
                <w:szCs w:val="22"/>
              </w:rPr>
              <w:t xml:space="preserve"> Meeting will be </w:t>
            </w:r>
            <w:r w:rsidR="00DC1CEC" w:rsidRPr="00EC339E">
              <w:rPr>
                <w:rFonts w:ascii="Arial" w:eastAsia="Arial" w:hAnsi="Arial" w:cs="Arial"/>
                <w:color w:val="000000"/>
                <w:sz w:val="22"/>
                <w:szCs w:val="22"/>
              </w:rPr>
              <w:t>arranged</w:t>
            </w:r>
            <w:r w:rsidRPr="00EC339E">
              <w:rPr>
                <w:rFonts w:ascii="Arial" w:eastAsia="Arial" w:hAnsi="Arial" w:cs="Arial"/>
                <w:color w:val="000000"/>
                <w:sz w:val="22"/>
                <w:szCs w:val="22"/>
              </w:rPr>
              <w:t xml:space="preserve"> after the June Board. </w:t>
            </w:r>
          </w:p>
        </w:tc>
      </w:tr>
    </w:tbl>
    <w:p w:rsidR="00EA385C" w:rsidRPr="00E86E48" w:rsidRDefault="00EA385C">
      <w:pPr>
        <w:rPr>
          <w:rFonts w:ascii="Arial" w:eastAsia="Arial" w:hAnsi="Arial" w:cs="Arial"/>
          <w:sz w:val="20"/>
          <w:szCs w:val="20"/>
        </w:rPr>
      </w:pPr>
    </w:p>
    <w:sectPr w:rsidR="00EA385C" w:rsidRPr="00E86E48">
      <w:headerReference w:type="default" r:id="rId8"/>
      <w:footerReference w:type="even" r:id="rId9"/>
      <w:footerReference w:type="default" r:id="rId10"/>
      <w:pgSz w:w="11906" w:h="16838"/>
      <w:pgMar w:top="1134" w:right="1134" w:bottom="567" w:left="1134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5D3E8C" w:rsidRDefault="005D3E8C">
      <w:r>
        <w:separator/>
      </w:r>
    </w:p>
  </w:endnote>
  <w:endnote w:type="continuationSeparator" w:id="0">
    <w:p w:rsidR="005D3E8C" w:rsidRDefault="005D3E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EA385C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>
      <w:rPr>
        <w:color w:val="000000"/>
      </w:rPr>
      <w:fldChar w:fldCharType="end"/>
    </w:r>
  </w:p>
  <w:p w:rsidR="00EA385C" w:rsidRDefault="00EA385C">
    <w:pPr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ind w:right="360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EA385C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jc w:val="center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B109AE">
      <w:rPr>
        <w:noProof/>
        <w:color w:val="000000"/>
      </w:rPr>
      <w:t>1</w:t>
    </w:r>
    <w:r>
      <w:rPr>
        <w:color w:val="000000"/>
      </w:rPr>
      <w:fldChar w:fldCharType="end"/>
    </w:r>
  </w:p>
  <w:p w:rsidR="00EA385C" w:rsidRDefault="00EA385C">
    <w:pPr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5D3E8C" w:rsidRDefault="005D3E8C">
      <w:r>
        <w:separator/>
      </w:r>
    </w:p>
  </w:footnote>
  <w:footnote w:type="continuationSeparator" w:id="0">
    <w:p w:rsidR="005D3E8C" w:rsidRDefault="005D3E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EA385C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jc w:val="center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B109AE">
      <w:rPr>
        <w:noProof/>
        <w:color w:val="000000"/>
      </w:rPr>
      <w:t>1</w:t>
    </w:r>
    <w:r>
      <w:rPr>
        <w:color w:val="000000"/>
      </w:rPr>
      <w:fldChar w:fldCharType="end"/>
    </w:r>
  </w:p>
  <w:p w:rsidR="00EA385C" w:rsidRDefault="00EA385C">
    <w:pPr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C05B1"/>
    <w:multiLevelType w:val="hybridMultilevel"/>
    <w:tmpl w:val="F8124E3C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42E7580"/>
    <w:multiLevelType w:val="hybridMultilevel"/>
    <w:tmpl w:val="EB6C0AF2"/>
    <w:lvl w:ilvl="0" w:tplc="3A6A3E6E">
      <w:start w:val="1"/>
      <w:numFmt w:val="decimal"/>
      <w:lvlText w:val="1.%1."/>
      <w:lvlJc w:val="left"/>
      <w:pPr>
        <w:ind w:left="720" w:hanging="360"/>
      </w:pPr>
      <w:rPr>
        <w:rFonts w:hint="default"/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C809EA"/>
    <w:multiLevelType w:val="hybridMultilevel"/>
    <w:tmpl w:val="DDB4E6EC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3030CF7"/>
    <w:multiLevelType w:val="hybridMultilevel"/>
    <w:tmpl w:val="2514E58A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A1E1B1E"/>
    <w:multiLevelType w:val="hybridMultilevel"/>
    <w:tmpl w:val="0220DC22"/>
    <w:lvl w:ilvl="0" w:tplc="08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5" w15:restartNumberingAfterBreak="0">
    <w:nsid w:val="2170715F"/>
    <w:multiLevelType w:val="hybridMultilevel"/>
    <w:tmpl w:val="FAC8751A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688713F"/>
    <w:multiLevelType w:val="hybridMultilevel"/>
    <w:tmpl w:val="E1AC1620"/>
    <w:lvl w:ilvl="0" w:tplc="08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7" w15:restartNumberingAfterBreak="0">
    <w:nsid w:val="2D52681F"/>
    <w:multiLevelType w:val="hybridMultilevel"/>
    <w:tmpl w:val="D1AAF6EC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2EB22A2D"/>
    <w:multiLevelType w:val="hybridMultilevel"/>
    <w:tmpl w:val="3B767DC4"/>
    <w:lvl w:ilvl="0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3EA91C56"/>
    <w:multiLevelType w:val="hybridMultilevel"/>
    <w:tmpl w:val="AE9E9482"/>
    <w:lvl w:ilvl="0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0" w15:restartNumberingAfterBreak="0">
    <w:nsid w:val="40704AEE"/>
    <w:multiLevelType w:val="hybridMultilevel"/>
    <w:tmpl w:val="8A789604"/>
    <w:lvl w:ilvl="0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42AE4505"/>
    <w:multiLevelType w:val="hybridMultilevel"/>
    <w:tmpl w:val="633EC494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489F3567"/>
    <w:multiLevelType w:val="hybridMultilevel"/>
    <w:tmpl w:val="0F2A326C"/>
    <w:lvl w:ilvl="0" w:tplc="08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3" w15:restartNumberingAfterBreak="0">
    <w:nsid w:val="527B723C"/>
    <w:multiLevelType w:val="hybridMultilevel"/>
    <w:tmpl w:val="4FF0065C"/>
    <w:lvl w:ilvl="0" w:tplc="08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59E90E0A"/>
    <w:multiLevelType w:val="hybridMultilevel"/>
    <w:tmpl w:val="7BAE3D20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6C913AF0"/>
    <w:multiLevelType w:val="hybridMultilevel"/>
    <w:tmpl w:val="87D20152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78FB0651"/>
    <w:multiLevelType w:val="hybridMultilevel"/>
    <w:tmpl w:val="7AC2E186"/>
    <w:lvl w:ilvl="0" w:tplc="08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360088782">
    <w:abstractNumId w:val="11"/>
  </w:num>
  <w:num w:numId="2" w16cid:durableId="1942832274">
    <w:abstractNumId w:val="6"/>
  </w:num>
  <w:num w:numId="3" w16cid:durableId="1559853132">
    <w:abstractNumId w:val="12"/>
  </w:num>
  <w:num w:numId="4" w16cid:durableId="874730199">
    <w:abstractNumId w:val="4"/>
  </w:num>
  <w:num w:numId="5" w16cid:durableId="1232814245">
    <w:abstractNumId w:val="16"/>
  </w:num>
  <w:num w:numId="6" w16cid:durableId="498617214">
    <w:abstractNumId w:val="13"/>
  </w:num>
  <w:num w:numId="7" w16cid:durableId="1096100589">
    <w:abstractNumId w:val="0"/>
  </w:num>
  <w:num w:numId="8" w16cid:durableId="1899976481">
    <w:abstractNumId w:val="5"/>
  </w:num>
  <w:num w:numId="9" w16cid:durableId="2087456008">
    <w:abstractNumId w:val="3"/>
  </w:num>
  <w:num w:numId="10" w16cid:durableId="1500385849">
    <w:abstractNumId w:val="10"/>
  </w:num>
  <w:num w:numId="11" w16cid:durableId="1513103547">
    <w:abstractNumId w:val="14"/>
  </w:num>
  <w:num w:numId="12" w16cid:durableId="1290471023">
    <w:abstractNumId w:val="9"/>
  </w:num>
  <w:num w:numId="13" w16cid:durableId="2037464791">
    <w:abstractNumId w:val="1"/>
  </w:num>
  <w:num w:numId="14" w16cid:durableId="2098162704">
    <w:abstractNumId w:val="8"/>
  </w:num>
  <w:num w:numId="15" w16cid:durableId="1770737102">
    <w:abstractNumId w:val="2"/>
  </w:num>
  <w:num w:numId="16" w16cid:durableId="811293809">
    <w:abstractNumId w:val="7"/>
  </w:num>
  <w:num w:numId="17" w16cid:durableId="407311700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1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A385C"/>
    <w:rsid w:val="000C0DB7"/>
    <w:rsid w:val="00585ACE"/>
    <w:rsid w:val="005D3E8C"/>
    <w:rsid w:val="005E2927"/>
    <w:rsid w:val="00920FE6"/>
    <w:rsid w:val="00A2152A"/>
    <w:rsid w:val="00A440C3"/>
    <w:rsid w:val="00A6586C"/>
    <w:rsid w:val="00B109AE"/>
    <w:rsid w:val="00B1351A"/>
    <w:rsid w:val="00B27B29"/>
    <w:rsid w:val="00BE4D90"/>
    <w:rsid w:val="00C75644"/>
    <w:rsid w:val="00DC1CEC"/>
    <w:rsid w:val="00E86E48"/>
    <w:rsid w:val="00EA385C"/>
    <w:rsid w:val="00EC33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D20E171"/>
  <w15:docId w15:val="{BDF96680-FE59-9745-9E09-A185BC2EAF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ListParagraph">
    <w:name w:val="List Paragraph"/>
    <w:basedOn w:val="Normal"/>
    <w:uiPriority w:val="34"/>
    <w:qFormat/>
    <w:rsid w:val="00E86E48"/>
    <w:pPr>
      <w:ind w:left="720"/>
      <w:contextualSpacing/>
    </w:pPr>
    <w:rPr>
      <w:rFonts w:asciiTheme="minorHAnsi" w:eastAsiaTheme="minorHAnsi" w:hAnsiTheme="minorHAnsi" w:cstheme="minorBidi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308</Words>
  <Characters>1758</Characters>
  <Application>Microsoft Office Word</Application>
  <DocSecurity>0</DocSecurity>
  <Lines>14</Lines>
  <Paragraphs>4</Paragraphs>
  <ScaleCrop>false</ScaleCrop>
  <Company/>
  <LinksUpToDate>false</LinksUpToDate>
  <CharactersWithSpaces>2062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Roda Hassan</cp:lastModifiedBy>
  <cp:revision>3</cp:revision>
  <dcterms:created xsi:type="dcterms:W3CDTF">2023-06-14T19:23:00Z</dcterms:created>
  <dcterms:modified xsi:type="dcterms:W3CDTF">2023-06-14T19:27:00Z</dcterms:modified>
</cp:coreProperties>
</file>