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47E46D" w14:textId="77777777" w:rsidR="00707B95" w:rsidRPr="009F6EE3" w:rsidRDefault="00707B95">
      <w:pPr>
        <w:pStyle w:val="Heading1"/>
        <w:jc w:val="center"/>
        <w:rPr>
          <w:sz w:val="36"/>
          <w:szCs w:val="36"/>
        </w:rPr>
      </w:pPr>
      <w:r w:rsidRPr="009F6EE3">
        <w:rPr>
          <w:sz w:val="36"/>
          <w:szCs w:val="36"/>
        </w:rPr>
        <w:t>Introduction</w:t>
      </w:r>
    </w:p>
    <w:p w14:paraId="2212F50D" w14:textId="77777777" w:rsidR="00707B95" w:rsidRDefault="00707B95" w:rsidP="00633D66">
      <w:pPr>
        <w:jc w:val="right"/>
      </w:pPr>
    </w:p>
    <w:p w14:paraId="4C4FCA31" w14:textId="77777777" w:rsidR="00B75EA5" w:rsidRDefault="00B75EA5" w:rsidP="00B75EA5">
      <w:pPr>
        <w:pStyle w:val="Heading2"/>
      </w:pPr>
      <w:r>
        <w:t>Woodberry Down Community Organisation (WDCO)</w:t>
      </w:r>
    </w:p>
    <w:p w14:paraId="2C0C84CE" w14:textId="77777777" w:rsidR="00B75EA5" w:rsidRDefault="00B75EA5" w:rsidP="00B75EA5"/>
    <w:p w14:paraId="774FA5DA" w14:textId="42EDAF27" w:rsidR="00B75EA5" w:rsidRDefault="00262F29" w:rsidP="00B75EA5">
      <w:r>
        <w:t>WDCO was set up in 2008 and grew out of the Estate Development C</w:t>
      </w:r>
      <w:r w:rsidR="008B57C5">
        <w:t>ommittee (EDC),</w:t>
      </w:r>
      <w:r w:rsidR="00B75EA5">
        <w:t xml:space="preserve"> formed in 2001 with representatives elected for a</w:t>
      </w:r>
      <w:r w:rsidR="00DC7308">
        <w:t xml:space="preserve"> </w:t>
      </w:r>
      <w:r w:rsidR="00D240FF">
        <w:t>3-year</w:t>
      </w:r>
      <w:r w:rsidR="00E335AA">
        <w:t xml:space="preserve"> term.  The EDC was </w:t>
      </w:r>
      <w:r w:rsidR="00B75EA5">
        <w:t xml:space="preserve">involved in working on the </w:t>
      </w:r>
      <w:r w:rsidR="00072160">
        <w:t xml:space="preserve">first </w:t>
      </w:r>
      <w:r w:rsidR="00B75EA5">
        <w:t>masterplan, setting standards for tenants and leaseholders when they have to move,</w:t>
      </w:r>
      <w:r>
        <w:t xml:space="preserve"> and choosing a Housing A</w:t>
      </w:r>
      <w:r w:rsidR="00B75EA5">
        <w:t xml:space="preserve">ssociation, </w:t>
      </w:r>
      <w:r>
        <w:t xml:space="preserve">among others, </w:t>
      </w:r>
      <w:r w:rsidR="00B75EA5">
        <w:t xml:space="preserve">with the </w:t>
      </w:r>
      <w:r w:rsidR="00E335AA">
        <w:t>Council regeneration staff</w:t>
      </w:r>
      <w:r w:rsidR="00B75EA5">
        <w:t xml:space="preserve"> and other government a</w:t>
      </w:r>
      <w:r w:rsidR="00E335AA">
        <w:t>gencies</w:t>
      </w:r>
      <w:r w:rsidR="00B75EA5">
        <w:t xml:space="preserve">. WDCO now continues this work and has representatives from </w:t>
      </w:r>
      <w:r w:rsidR="00AD0144">
        <w:t>estate-based</w:t>
      </w:r>
      <w:r w:rsidR="00E335AA">
        <w:t xml:space="preserve"> </w:t>
      </w:r>
      <w:r w:rsidR="00B75EA5">
        <w:t>Tenants an</w:t>
      </w:r>
      <w:r w:rsidR="00E335AA">
        <w:t xml:space="preserve">d </w:t>
      </w:r>
      <w:r w:rsidR="00DC7308">
        <w:t xml:space="preserve">Residents Associations (TRAs), </w:t>
      </w:r>
      <w:r w:rsidR="00B75EA5">
        <w:t xml:space="preserve">as well as </w:t>
      </w:r>
      <w:r w:rsidR="00072160">
        <w:t xml:space="preserve">24 </w:t>
      </w:r>
      <w:r w:rsidR="00B75EA5">
        <w:t xml:space="preserve">elected representatives </w:t>
      </w:r>
      <w:r w:rsidR="00072160">
        <w:t xml:space="preserve">from all tenures </w:t>
      </w:r>
      <w:r w:rsidR="00B75EA5">
        <w:t xml:space="preserve">across the Estate. </w:t>
      </w:r>
    </w:p>
    <w:p w14:paraId="459AA64A" w14:textId="77777777" w:rsidR="00B75EA5" w:rsidRDefault="00B75EA5" w:rsidP="00B75EA5"/>
    <w:p w14:paraId="58EA35BB" w14:textId="6BD34E62" w:rsidR="00B75EA5" w:rsidRDefault="00B75EA5" w:rsidP="00B75EA5">
      <w:r>
        <w:t xml:space="preserve">WDCO has influenced Council </w:t>
      </w:r>
      <w:r w:rsidR="008C44C9">
        <w:t xml:space="preserve">and partner </w:t>
      </w:r>
      <w:r>
        <w:t>decisions on the proposals for the redevelopment of Woodberry Down.  This has happened through prolonged ne</w:t>
      </w:r>
      <w:r w:rsidR="008C44C9">
        <w:t>gotiation, meeting</w:t>
      </w:r>
      <w:r w:rsidR="00DC7308">
        <w:t>s</w:t>
      </w:r>
      <w:r w:rsidR="008C44C9">
        <w:t xml:space="preserve"> with Council, Berkeley Homes and </w:t>
      </w:r>
      <w:r w:rsidR="00AD0144">
        <w:t xml:space="preserve">Notting Hill </w:t>
      </w:r>
      <w:r w:rsidR="008C44C9">
        <w:t xml:space="preserve">Genesis </w:t>
      </w:r>
      <w:r>
        <w:t>staff and consultants, and through contact with Councillors and others.</w:t>
      </w:r>
      <w:r w:rsidR="00DC7308">
        <w:t xml:space="preserve"> Much of this work is done outside of the formal Board Meetings and Board Members are encouraged to join at least one of these </w:t>
      </w:r>
      <w:r w:rsidR="00D908DB">
        <w:t xml:space="preserve">working groups. </w:t>
      </w:r>
      <w:r w:rsidR="00072160">
        <w:t>In 202</w:t>
      </w:r>
      <w:r w:rsidR="00D240FF">
        <w:t>4</w:t>
      </w:r>
      <w:r w:rsidR="00072160">
        <w:t>/ 2</w:t>
      </w:r>
      <w:r w:rsidR="00D240FF">
        <w:t xml:space="preserve">5 </w:t>
      </w:r>
      <w:r w:rsidR="00072160">
        <w:t xml:space="preserve">the focus will be preparation of detailed plans for phase </w:t>
      </w:r>
      <w:r w:rsidR="00D240FF">
        <w:t>5.</w:t>
      </w:r>
    </w:p>
    <w:p w14:paraId="52D17C86" w14:textId="77777777" w:rsidR="00072160" w:rsidRDefault="00072160" w:rsidP="00B75EA5"/>
    <w:p w14:paraId="45A9F854" w14:textId="5C98158E" w:rsidR="00072160" w:rsidRDefault="00072160" w:rsidP="00B75EA5">
      <w:r>
        <w:t xml:space="preserve">The Annual General Meeting is held on </w:t>
      </w:r>
      <w:r w:rsidR="00D240FF">
        <w:t>19</w:t>
      </w:r>
      <w:r w:rsidR="00D240FF" w:rsidRPr="00D240FF">
        <w:rPr>
          <w:vertAlign w:val="superscript"/>
        </w:rPr>
        <w:t>th</w:t>
      </w:r>
      <w:r w:rsidR="00D240FF">
        <w:t xml:space="preserve"> </w:t>
      </w:r>
      <w:r w:rsidR="00AD0144">
        <w:t>September</w:t>
      </w:r>
      <w:r>
        <w:t xml:space="preserve"> 202</w:t>
      </w:r>
      <w:r w:rsidR="00D240FF">
        <w:t>4</w:t>
      </w:r>
      <w:r>
        <w:t>, that meeting elects the WDCO Executive and other sub groups. More information below:</w:t>
      </w:r>
    </w:p>
    <w:p w14:paraId="667664E1" w14:textId="77777777" w:rsidR="00B75EA5" w:rsidRDefault="00B75EA5" w:rsidP="00B75EA5"/>
    <w:p w14:paraId="6708FE74" w14:textId="77777777" w:rsidR="00B75EA5" w:rsidRPr="009F6EE3" w:rsidRDefault="00B75EA5" w:rsidP="00B75EA5">
      <w:pPr>
        <w:numPr>
          <w:ilvl w:val="0"/>
          <w:numId w:val="1"/>
        </w:numPr>
        <w:rPr>
          <w:b/>
        </w:rPr>
      </w:pPr>
      <w:r w:rsidRPr="009F6EE3">
        <w:rPr>
          <w:b/>
        </w:rPr>
        <w:t xml:space="preserve">WDCO Executive </w:t>
      </w:r>
    </w:p>
    <w:p w14:paraId="5F168580" w14:textId="77777777" w:rsidR="00B75EA5" w:rsidRDefault="00B75EA5" w:rsidP="00B75EA5"/>
    <w:p w14:paraId="7E0C65C6" w14:textId="4CEFC64D" w:rsidR="00B75EA5" w:rsidRDefault="00B75EA5" w:rsidP="00B75EA5">
      <w:r>
        <w:t xml:space="preserve">WDCO Board elects an Executive every year at its Annual General Meeting, which includes the Chair, </w:t>
      </w:r>
      <w:r w:rsidR="00D908DB">
        <w:t xml:space="preserve">Treasurer, Vice Treasurer, and </w:t>
      </w:r>
      <w:r w:rsidR="00D240FF">
        <w:t>5</w:t>
      </w:r>
      <w:r>
        <w:t xml:space="preserve"> Vice Chairs</w:t>
      </w:r>
      <w:r w:rsidR="00D908DB">
        <w:t xml:space="preserve">, one of the Vice Chairs will look to develop and improve the WDCO communications including the website and social media. </w:t>
      </w:r>
    </w:p>
    <w:p w14:paraId="3CA95ACF" w14:textId="77777777" w:rsidR="00B75EA5" w:rsidRDefault="00B75EA5" w:rsidP="00B75EA5"/>
    <w:p w14:paraId="480D9708" w14:textId="77777777" w:rsidR="009F6EE3" w:rsidRDefault="00B75EA5" w:rsidP="00B75EA5">
      <w:r>
        <w:t xml:space="preserve">The Executive </w:t>
      </w:r>
      <w:r w:rsidR="008C44C9">
        <w:t>meets twice monthly and reports to the WDCO Board</w:t>
      </w:r>
      <w:r>
        <w:t xml:space="preserve">, providing feedback from meetings, and deciding together with the Board the way forward on issues facing the estate. </w:t>
      </w:r>
    </w:p>
    <w:p w14:paraId="4C67F3F5" w14:textId="77777777" w:rsidR="008C44C9" w:rsidRDefault="008C44C9" w:rsidP="00B75EA5"/>
    <w:p w14:paraId="4B06E6FA" w14:textId="77777777" w:rsidR="00E335AA" w:rsidRPr="009F6EE3" w:rsidRDefault="009F6EE3" w:rsidP="00B75EA5">
      <w:pPr>
        <w:numPr>
          <w:ilvl w:val="0"/>
          <w:numId w:val="1"/>
        </w:numPr>
        <w:rPr>
          <w:b/>
        </w:rPr>
      </w:pPr>
      <w:r w:rsidRPr="009F6EE3">
        <w:rPr>
          <w:b/>
        </w:rPr>
        <w:t>WDCO Liaison Meetings</w:t>
      </w:r>
    </w:p>
    <w:p w14:paraId="62D7F104" w14:textId="77777777" w:rsidR="009F6EE3" w:rsidRDefault="009F6EE3" w:rsidP="00B75EA5"/>
    <w:p w14:paraId="11460B62" w14:textId="32A20D40" w:rsidR="009F6EE3" w:rsidRDefault="00D908DB" w:rsidP="00B75EA5">
      <w:r>
        <w:t xml:space="preserve">Executive Committee </w:t>
      </w:r>
      <w:r w:rsidR="00B75EA5">
        <w:t xml:space="preserve">members are invited to </w:t>
      </w:r>
      <w:r w:rsidR="00E335AA">
        <w:t xml:space="preserve">monthly meetings </w:t>
      </w:r>
      <w:r w:rsidR="009F6EE3">
        <w:t xml:space="preserve">with </w:t>
      </w:r>
      <w:r w:rsidR="00072160">
        <w:t xml:space="preserve">Notting Hill </w:t>
      </w:r>
      <w:r w:rsidR="009F6EE3">
        <w:t>Genesis</w:t>
      </w:r>
      <w:r w:rsidR="008C44C9">
        <w:t>, Hackney Council</w:t>
      </w:r>
      <w:r>
        <w:t xml:space="preserve"> and Berkeley Homes, these allow WDCO</w:t>
      </w:r>
      <w:r w:rsidR="009F6EE3">
        <w:t xml:space="preserve"> to question in more detail different aspects of the regeneration than can be </w:t>
      </w:r>
      <w:r w:rsidR="009F6EE3">
        <w:lastRenderedPageBreak/>
        <w:t>achieved in the Board meetings.</w:t>
      </w:r>
      <w:r w:rsidR="008C44C9">
        <w:t xml:space="preserve"> </w:t>
      </w:r>
      <w:r>
        <w:t xml:space="preserve">These meetings are currently held on the first Tuesday of the month at </w:t>
      </w:r>
      <w:r w:rsidR="00072160">
        <w:t>6</w:t>
      </w:r>
      <w:r>
        <w:t xml:space="preserve">pm. </w:t>
      </w:r>
      <w:r w:rsidR="008C44C9">
        <w:t xml:space="preserve"> </w:t>
      </w:r>
    </w:p>
    <w:p w14:paraId="06B53314" w14:textId="77777777" w:rsidR="0046365B" w:rsidRDefault="0046365B" w:rsidP="00B75EA5"/>
    <w:p w14:paraId="70753B89" w14:textId="77777777" w:rsidR="0046365B" w:rsidRPr="0046365B" w:rsidRDefault="0046365B" w:rsidP="0046365B">
      <w:pPr>
        <w:numPr>
          <w:ilvl w:val="0"/>
          <w:numId w:val="1"/>
        </w:numPr>
        <w:rPr>
          <w:b/>
        </w:rPr>
      </w:pPr>
      <w:r w:rsidRPr="0046365B">
        <w:rPr>
          <w:b/>
        </w:rPr>
        <w:t>Round Table</w:t>
      </w:r>
    </w:p>
    <w:p w14:paraId="5C79FC97" w14:textId="77777777" w:rsidR="0046365B" w:rsidRDefault="0046365B" w:rsidP="00B75EA5"/>
    <w:p w14:paraId="4EDC1694" w14:textId="51755B22" w:rsidR="0046365B" w:rsidRDefault="0046365B" w:rsidP="00B75EA5">
      <w:r>
        <w:t>This is a partnership group</w:t>
      </w:r>
      <w:r w:rsidR="00D908DB">
        <w:t xml:space="preserve"> which is chaired by the </w:t>
      </w:r>
      <w:r w:rsidR="00D240FF">
        <w:t xml:space="preserve">Deputy </w:t>
      </w:r>
      <w:r>
        <w:t>Mayor</w:t>
      </w:r>
      <w:r w:rsidR="00D908DB">
        <w:t xml:space="preserve"> of Hackney </w:t>
      </w:r>
      <w:r w:rsidR="00D240FF">
        <w:t>Cllr Guy Nicholson</w:t>
      </w:r>
      <w:r>
        <w:t xml:space="preserve">, </w:t>
      </w:r>
      <w:r w:rsidR="00D240FF">
        <w:t xml:space="preserve">the group </w:t>
      </w:r>
      <w:r>
        <w:t xml:space="preserve">was set up to oversee and </w:t>
      </w:r>
      <w:r w:rsidR="00633D66">
        <w:t>discuss</w:t>
      </w:r>
      <w:r>
        <w:t xml:space="preserve"> big issues prior to going to </w:t>
      </w:r>
      <w:r w:rsidR="00072160">
        <w:t>C</w:t>
      </w:r>
      <w:r>
        <w:t xml:space="preserve">abinet or other </w:t>
      </w:r>
      <w:r w:rsidR="00633D66">
        <w:t xml:space="preserve">formal </w:t>
      </w:r>
      <w:r w:rsidR="00AD0144">
        <w:t>decision-making</w:t>
      </w:r>
      <w:r w:rsidR="00633D66">
        <w:t xml:space="preserve"> processes.</w:t>
      </w:r>
      <w:r w:rsidR="00D908DB">
        <w:t xml:space="preserve"> All the Partners attend usually at a Senior level, from WDCO the Chair attends along with 2 other Board members. The Round Table meets </w:t>
      </w:r>
      <w:r w:rsidR="00CA6A20">
        <w:t>every six weeks</w:t>
      </w:r>
      <w:r w:rsidR="00D908DB">
        <w:t xml:space="preserve"> during </w:t>
      </w:r>
      <w:r w:rsidR="00D240FF">
        <w:t>working hours</w:t>
      </w:r>
      <w:r w:rsidR="00D908DB">
        <w:t xml:space="preserve">.   </w:t>
      </w:r>
      <w:r w:rsidR="008C44C9">
        <w:t xml:space="preserve"> </w:t>
      </w:r>
      <w:r w:rsidR="00633D66">
        <w:t xml:space="preserve"> </w:t>
      </w:r>
    </w:p>
    <w:p w14:paraId="6C5B10EB" w14:textId="77777777" w:rsidR="007D06D9" w:rsidRDefault="007D06D9" w:rsidP="00B75EA5"/>
    <w:p w14:paraId="7CA4E973" w14:textId="77777777" w:rsidR="00B75EA5" w:rsidRPr="009F6EE3" w:rsidRDefault="00287D01" w:rsidP="009F6EE3">
      <w:pPr>
        <w:numPr>
          <w:ilvl w:val="0"/>
          <w:numId w:val="1"/>
        </w:numPr>
        <w:rPr>
          <w:b/>
        </w:rPr>
      </w:pPr>
      <w:r>
        <w:rPr>
          <w:b/>
        </w:rPr>
        <w:t>S</w:t>
      </w:r>
      <w:r w:rsidR="00262F29" w:rsidRPr="009F6EE3">
        <w:rPr>
          <w:b/>
        </w:rPr>
        <w:t xml:space="preserve">pecific </w:t>
      </w:r>
      <w:r>
        <w:rPr>
          <w:b/>
        </w:rPr>
        <w:t>W</w:t>
      </w:r>
      <w:r w:rsidR="00B75EA5" w:rsidRPr="009F6EE3">
        <w:rPr>
          <w:b/>
        </w:rPr>
        <w:t xml:space="preserve">orkgroups. </w:t>
      </w:r>
    </w:p>
    <w:p w14:paraId="5D9CD823" w14:textId="77777777" w:rsidR="00B75EA5" w:rsidRDefault="00B75EA5" w:rsidP="00B75EA5"/>
    <w:p w14:paraId="651C9E30" w14:textId="77777777" w:rsidR="00B75EA5" w:rsidRDefault="00B75EA5" w:rsidP="00B75EA5">
      <w:r>
        <w:t>The</w:t>
      </w:r>
      <w:r w:rsidR="00262F29">
        <w:t xml:space="preserve"> following workgroups are </w:t>
      </w:r>
      <w:r>
        <w:t>currently active:</w:t>
      </w:r>
    </w:p>
    <w:p w14:paraId="15ED91B9" w14:textId="77777777" w:rsidR="00B75EA5" w:rsidRDefault="00B75EA5" w:rsidP="00B75EA5"/>
    <w:p w14:paraId="55FC2A77" w14:textId="7C75E23E" w:rsidR="00912613" w:rsidRDefault="009F6EE3" w:rsidP="00B75EA5">
      <w:pPr>
        <w:numPr>
          <w:ilvl w:val="0"/>
          <w:numId w:val="2"/>
        </w:numPr>
      </w:pPr>
      <w:r w:rsidRPr="00B71D91">
        <w:rPr>
          <w:b/>
        </w:rPr>
        <w:t>Design Committee:</w:t>
      </w:r>
      <w:r>
        <w:t xml:space="preserve"> </w:t>
      </w:r>
      <w:r w:rsidR="00D240FF" w:rsidRPr="00D240FF">
        <w:t xml:space="preserve">This committee focuses on the detailed design of the social rented blocks and provides feedback on the external designs of private and shared ownership blocks. It also reviews any proposals for open spaces. The Design Committee is now concluding its review of the masterplan and will begin the detailed design of Phase </w:t>
      </w:r>
      <w:r w:rsidR="00D240FF">
        <w:t>5</w:t>
      </w:r>
      <w:r w:rsidR="00D240FF" w:rsidRPr="00D240FF">
        <w:t xml:space="preserve"> early next year.</w:t>
      </w:r>
      <w:r w:rsidR="00D240FF">
        <w:t xml:space="preserve"> A</w:t>
      </w:r>
      <w:r w:rsidR="00072160">
        <w:t xml:space="preserve">lthough this work will be subject to significant consultation and involvement across the neighbourhood. </w:t>
      </w:r>
      <w:r w:rsidR="00B71D91">
        <w:t xml:space="preserve"> </w:t>
      </w:r>
      <w:r w:rsidR="00D240FF" w:rsidRPr="00D240FF">
        <w:t>WDCO has six representatives on the Design Committee. Meetings typically start at 10</w:t>
      </w:r>
      <w:r w:rsidR="00D240FF">
        <w:t>.</w:t>
      </w:r>
      <w:r w:rsidR="00D240FF" w:rsidRPr="00D240FF">
        <w:t>30am, last for three hours, and are held every two weeks. This schedule may change slightly next year, but meetings will still take place during working hours.</w:t>
      </w:r>
    </w:p>
    <w:p w14:paraId="09E891CA" w14:textId="2495DE74" w:rsidR="007D06D9" w:rsidRDefault="00D240FF" w:rsidP="00B75EA5">
      <w:pPr>
        <w:numPr>
          <w:ilvl w:val="0"/>
          <w:numId w:val="2"/>
        </w:numPr>
      </w:pPr>
      <w:r>
        <w:rPr>
          <w:b/>
        </w:rPr>
        <w:t xml:space="preserve">District </w:t>
      </w:r>
      <w:r w:rsidR="00072160">
        <w:rPr>
          <w:b/>
        </w:rPr>
        <w:t xml:space="preserve">Heat Network </w:t>
      </w:r>
      <w:r w:rsidR="007D06D9" w:rsidRPr="000A7714">
        <w:rPr>
          <w:b/>
        </w:rPr>
        <w:t>Working Group:</w:t>
      </w:r>
      <w:r w:rsidR="007D06D9">
        <w:t xml:space="preserve"> a partnership group including 4 residents, this is considering the implementation of t</w:t>
      </w:r>
      <w:r w:rsidR="008C44C9">
        <w:t>h</w:t>
      </w:r>
      <w:r w:rsidR="007D06D9">
        <w:t xml:space="preserve">e </w:t>
      </w:r>
      <w:r w:rsidR="00072160">
        <w:t>District Heat network</w:t>
      </w:r>
      <w:r w:rsidR="007D06D9">
        <w:t xml:space="preserve"> that is obliged to be developed across the estate. The main concern is developing a system that is efficient, affordable to all </w:t>
      </w:r>
      <w:r w:rsidR="008C44C9">
        <w:t>residents</w:t>
      </w:r>
      <w:r w:rsidR="007D06D9">
        <w:t xml:space="preserve"> and that is transparent in its delivery.</w:t>
      </w:r>
      <w:r w:rsidR="008C44C9">
        <w:t xml:space="preserve"> Principles have been agr</w:t>
      </w:r>
      <w:r w:rsidR="000A7714">
        <w:t>eed with partners, a consultant has identified that the best structure will be to set up a Community Interest Company. The</w:t>
      </w:r>
      <w:r w:rsidR="00072160">
        <w:t xml:space="preserve"> </w:t>
      </w:r>
      <w:r w:rsidR="000A7714">
        <w:t xml:space="preserve">Working Group </w:t>
      </w:r>
      <w:r>
        <w:t xml:space="preserve">has not been meeting regularly and are hoping to resume meetings again soon. </w:t>
      </w:r>
    </w:p>
    <w:p w14:paraId="3A2DA170" w14:textId="0F90DE3A" w:rsidR="00633D66" w:rsidRDefault="00633D66" w:rsidP="00B75EA5">
      <w:pPr>
        <w:numPr>
          <w:ilvl w:val="0"/>
          <w:numId w:val="2"/>
        </w:numPr>
      </w:pPr>
      <w:r w:rsidRPr="005603F8">
        <w:rPr>
          <w:b/>
        </w:rPr>
        <w:t>Strategic Management Board</w:t>
      </w:r>
      <w:r>
        <w:t>. Attended by the WDCO Chair this oversee</w:t>
      </w:r>
      <w:r w:rsidR="00072160">
        <w:t>s</w:t>
      </w:r>
      <w:r>
        <w:t xml:space="preserve"> the management of the estate between partners and tenures. </w:t>
      </w:r>
      <w:r w:rsidR="00D240FF">
        <w:t>The SMB</w:t>
      </w:r>
      <w:r>
        <w:t xml:space="preserve"> meets quarterly. </w:t>
      </w:r>
    </w:p>
    <w:p w14:paraId="40876523" w14:textId="77777777" w:rsidR="00D240FF" w:rsidRDefault="00EA1B89" w:rsidP="00D240FF">
      <w:pPr>
        <w:numPr>
          <w:ilvl w:val="0"/>
          <w:numId w:val="2"/>
        </w:numPr>
      </w:pPr>
      <w:r w:rsidRPr="00D240FF">
        <w:rPr>
          <w:b/>
        </w:rPr>
        <w:t>Block D Project Meetings:</w:t>
      </w:r>
      <w:r>
        <w:t xml:space="preserve"> </w:t>
      </w:r>
      <w:r w:rsidR="00D240FF" w:rsidRPr="00D240FF">
        <w:t xml:space="preserve">This group was initially responsible for discussing and deciding on the occupancy of the new community space in Block D and selecting the operator. Since </w:t>
      </w:r>
      <w:proofErr w:type="spellStart"/>
      <w:r w:rsidR="00D240FF" w:rsidRPr="00D240FF">
        <w:t>Millco</w:t>
      </w:r>
      <w:proofErr w:type="spellEnd"/>
      <w:r w:rsidR="00D240FF" w:rsidRPr="00D240FF">
        <w:t xml:space="preserve"> was chosen as the operator, the group has not met frequently. WDCO is represented by three members</w:t>
      </w:r>
    </w:p>
    <w:p w14:paraId="63A99CD4" w14:textId="4CC51A1B" w:rsidR="00D240FF" w:rsidRPr="00D240FF" w:rsidRDefault="00D240FF" w:rsidP="00D240FF">
      <w:pPr>
        <w:numPr>
          <w:ilvl w:val="0"/>
          <w:numId w:val="2"/>
        </w:numPr>
      </w:pPr>
      <w:r w:rsidRPr="00D240FF">
        <w:rPr>
          <w:b/>
        </w:rPr>
        <w:lastRenderedPageBreak/>
        <w:t>Constitutional Working Group:</w:t>
      </w:r>
      <w:r w:rsidRPr="00D240FF">
        <w:t xml:space="preserve"> This group was established to review the WDCO Constitution and recommend any necessary amendments to the Board. Although six representatives were elected to focus on the Constitution, the group has only met three times.</w:t>
      </w:r>
    </w:p>
    <w:p w14:paraId="315030E7" w14:textId="0EEFC4ED" w:rsidR="00D240FF" w:rsidRDefault="00D240FF" w:rsidP="00D240FF">
      <w:pPr>
        <w:numPr>
          <w:ilvl w:val="0"/>
          <w:numId w:val="2"/>
        </w:numPr>
      </w:pPr>
      <w:r w:rsidRPr="00D240FF">
        <w:rPr>
          <w:b/>
          <w:bCs/>
        </w:rPr>
        <w:t>West Reservoir Advisory Improvement Board</w:t>
      </w:r>
      <w:r w:rsidRPr="00D240FF">
        <w:t xml:space="preserve">: will discuss the West Reservoir projects which will focus on the physical improvements to the space that will open up access and offer new participation opportunities. WDCO will have two reps on the Board.  </w:t>
      </w:r>
    </w:p>
    <w:p w14:paraId="2762A633" w14:textId="1FAE8AE7" w:rsidR="00863C68" w:rsidRDefault="00C478B6" w:rsidP="00B75EA5">
      <w:pPr>
        <w:numPr>
          <w:ilvl w:val="0"/>
          <w:numId w:val="2"/>
        </w:numPr>
      </w:pPr>
      <w:r>
        <w:rPr>
          <w:b/>
        </w:rPr>
        <w:t xml:space="preserve">Hackney </w:t>
      </w:r>
      <w:r w:rsidR="00863C68">
        <w:rPr>
          <w:b/>
        </w:rPr>
        <w:t>Operational Meeting:</w:t>
      </w:r>
      <w:r w:rsidR="00863C68">
        <w:t xml:space="preserve"> This is a monthly meeting to discuss housing management and neighbourhood issues on the Council owned blocks. Currently attended by the Executive,</w:t>
      </w:r>
      <w:r w:rsidR="004D55D8">
        <w:t xml:space="preserve"> and Board reps from the Council blocks</w:t>
      </w:r>
      <w:r w:rsidR="00863C68">
        <w:t xml:space="preserve"> </w:t>
      </w:r>
    </w:p>
    <w:p w14:paraId="0E8EB19F" w14:textId="77777777" w:rsidR="00863C68" w:rsidRDefault="00863C68" w:rsidP="00B75EA5">
      <w:pPr>
        <w:numPr>
          <w:ilvl w:val="0"/>
          <w:numId w:val="2"/>
        </w:numPr>
      </w:pPr>
      <w:r>
        <w:rPr>
          <w:b/>
        </w:rPr>
        <w:t>Security Meeting:</w:t>
      </w:r>
      <w:r>
        <w:t xml:space="preserve"> A partnership meeting including the Police, held monthly for an hour, WDCO has 2 reps. </w:t>
      </w:r>
    </w:p>
    <w:p w14:paraId="1340D1FE" w14:textId="580D13E3" w:rsidR="00863C68" w:rsidRDefault="00863C68" w:rsidP="00B75EA5">
      <w:pPr>
        <w:numPr>
          <w:ilvl w:val="0"/>
          <w:numId w:val="2"/>
        </w:numPr>
      </w:pPr>
      <w:r>
        <w:rPr>
          <w:b/>
        </w:rPr>
        <w:t>Communications Meeting:</w:t>
      </w:r>
      <w:r>
        <w:t xml:space="preserve"> Held </w:t>
      </w:r>
      <w:r w:rsidR="00C478B6">
        <w:t>monthly</w:t>
      </w:r>
      <w:r w:rsidR="00AD0144">
        <w:t xml:space="preserve"> during the day</w:t>
      </w:r>
      <w:r>
        <w:t xml:space="preserve">, attended by Chair and Communications Vice Chair </w:t>
      </w:r>
      <w:r w:rsidR="00C478B6">
        <w:t xml:space="preserve">plus </w:t>
      </w:r>
      <w:r w:rsidR="004D55D8">
        <w:t>two</w:t>
      </w:r>
      <w:r w:rsidR="00C478B6">
        <w:t xml:space="preserve"> other WDCO Board member</w:t>
      </w:r>
      <w:r w:rsidR="004D55D8">
        <w:t>s</w:t>
      </w:r>
      <w:r w:rsidR="00C478B6">
        <w:t xml:space="preserve"> </w:t>
      </w:r>
      <w:proofErr w:type="gramStart"/>
      <w:r>
        <w:t>it</w:t>
      </w:r>
      <w:proofErr w:type="gramEnd"/>
      <w:r>
        <w:t xml:space="preserve"> co-ordinates communication across the neighbourhood and exchanges information between partners. </w:t>
      </w:r>
    </w:p>
    <w:p w14:paraId="7A02C1A3" w14:textId="7EB6D1CE" w:rsidR="00B36F28" w:rsidRDefault="00B36F28" w:rsidP="00B36F28">
      <w:pPr>
        <w:numPr>
          <w:ilvl w:val="0"/>
          <w:numId w:val="2"/>
        </w:numPr>
      </w:pPr>
      <w:r>
        <w:rPr>
          <w:b/>
        </w:rPr>
        <w:t>NHG Operational Meeting:</w:t>
      </w:r>
      <w:r>
        <w:t xml:space="preserve"> This is a</w:t>
      </w:r>
      <w:r w:rsidR="00AD0144">
        <w:t xml:space="preserve"> </w:t>
      </w:r>
      <w:r>
        <w:t xml:space="preserve">monthly meeting to discuss housing management and neighbourhood issues on the NHG owned blocks. Currently attended by Board reps from the NHG blocks </w:t>
      </w:r>
    </w:p>
    <w:p w14:paraId="1637CC21" w14:textId="13931B14" w:rsidR="00B36F28" w:rsidRDefault="00B36F28" w:rsidP="00B36F28">
      <w:pPr>
        <w:numPr>
          <w:ilvl w:val="0"/>
          <w:numId w:val="2"/>
        </w:numPr>
      </w:pPr>
      <w:r w:rsidRPr="00B36F28">
        <w:rPr>
          <w:b/>
          <w:bCs/>
        </w:rPr>
        <w:t>NHG Walkabout:</w:t>
      </w:r>
      <w:r>
        <w:t xml:space="preserve"> Monthly walkabout of social rented blocks by NHG asset management and WDCO reps in NHG blocks.</w:t>
      </w:r>
    </w:p>
    <w:p w14:paraId="0D82880A" w14:textId="77777777" w:rsidR="00D240FF" w:rsidRDefault="00D240FF" w:rsidP="00D240FF">
      <w:pPr>
        <w:ind w:left="720"/>
      </w:pPr>
    </w:p>
    <w:p w14:paraId="04ECE295" w14:textId="77777777" w:rsidR="00B75EA5" w:rsidRPr="007D06D9" w:rsidRDefault="00633D66" w:rsidP="007D06D9">
      <w:pPr>
        <w:pStyle w:val="Heading2"/>
        <w:rPr>
          <w:i w:val="0"/>
        </w:rPr>
      </w:pPr>
      <w:r w:rsidRPr="00633D66">
        <w:rPr>
          <w:i w:val="0"/>
        </w:rPr>
        <w:t>Independent Advice and Support</w:t>
      </w:r>
    </w:p>
    <w:p w14:paraId="0EBD2607" w14:textId="77777777" w:rsidR="00633D66" w:rsidRDefault="00633D66" w:rsidP="00B75EA5"/>
    <w:p w14:paraId="0968A15B" w14:textId="253FB5B3" w:rsidR="00B75EA5" w:rsidRDefault="00B75EA5" w:rsidP="00B75EA5">
      <w:r>
        <w:t>The</w:t>
      </w:r>
      <w:r w:rsidR="00633D66">
        <w:t xml:space="preserve"> estate has an independent adviser who advises WDCO on regeneration issues, helping the organisation participate in the regeneration process</w:t>
      </w:r>
      <w:r w:rsidR="00BB19CA">
        <w:t xml:space="preserve"> and also provides administrative support to WDCO</w:t>
      </w:r>
      <w:r w:rsidR="00633D66">
        <w:t>. The</w:t>
      </w:r>
      <w:r>
        <w:t xml:space="preserve"> Independent Tenants</w:t>
      </w:r>
      <w:r w:rsidR="008B57C5">
        <w:t>’</w:t>
      </w:r>
      <w:r>
        <w:t xml:space="preserve"> and Leaseholders</w:t>
      </w:r>
      <w:r w:rsidR="008B57C5">
        <w:t>’</w:t>
      </w:r>
      <w:r w:rsidR="00633D66">
        <w:t xml:space="preserve"> Advisor </w:t>
      </w:r>
      <w:r w:rsidR="00863C68">
        <w:t>(ITLA) service is provided by a Community Interest Company, Public Voice</w:t>
      </w:r>
      <w:r w:rsidR="00633D66">
        <w:t xml:space="preserve">. </w:t>
      </w:r>
      <w:r>
        <w:t xml:space="preserve">If you have any questions about the regeneration or the work of </w:t>
      </w:r>
      <w:r w:rsidR="0067679F">
        <w:t>WDCO</w:t>
      </w:r>
      <w:r>
        <w:t xml:space="preserve"> drop in to see </w:t>
      </w:r>
      <w:r w:rsidR="0067679F">
        <w:t>Simon</w:t>
      </w:r>
      <w:r w:rsidR="009F6EE3">
        <w:t xml:space="preserve"> </w:t>
      </w:r>
      <w:r w:rsidR="00863C68">
        <w:t>Slater</w:t>
      </w:r>
      <w:r w:rsidR="00AD0144">
        <w:t xml:space="preserve"> and</w:t>
      </w:r>
      <w:r w:rsidR="00863C68">
        <w:t xml:space="preserve"> Roda </w:t>
      </w:r>
      <w:r w:rsidR="00342678">
        <w:t xml:space="preserve">Hassan </w:t>
      </w:r>
      <w:r w:rsidR="00BB19CA">
        <w:t>at Unit 2c Rowan Apartments</w:t>
      </w:r>
      <w:r w:rsidR="009F6EE3">
        <w:t>.  T</w:t>
      </w:r>
      <w:r w:rsidR="007D06D9">
        <w:t xml:space="preserve">he office is </w:t>
      </w:r>
      <w:r>
        <w:t xml:space="preserve">always open between </w:t>
      </w:r>
      <w:r w:rsidR="00AD0144">
        <w:t>2</w:t>
      </w:r>
      <w:r>
        <w:t xml:space="preserve">pm and </w:t>
      </w:r>
      <w:r w:rsidR="00AD0144">
        <w:t>6</w:t>
      </w:r>
      <w:r>
        <w:t>pm on Tuesday and Thursday</w:t>
      </w:r>
      <w:r w:rsidR="00D240FF">
        <w:t xml:space="preserve">. </w:t>
      </w:r>
      <w:r>
        <w:t xml:space="preserve">The </w:t>
      </w:r>
      <w:r w:rsidR="008B57C5">
        <w:t>phone number</w:t>
      </w:r>
      <w:r>
        <w:t xml:space="preserve"> is 020 8809 7203.</w:t>
      </w:r>
      <w:r w:rsidR="009F6EE3">
        <w:t xml:space="preserve"> </w:t>
      </w:r>
      <w:proofErr w:type="spellStart"/>
      <w:r w:rsidR="00D240FF">
        <w:t>Roda</w:t>
      </w:r>
      <w:proofErr w:type="spellEnd"/>
      <w:r w:rsidR="00D240FF">
        <w:t xml:space="preserve"> </w:t>
      </w:r>
      <w:r w:rsidR="009F6EE3">
        <w:t xml:space="preserve">can </w:t>
      </w:r>
      <w:r w:rsidR="0046365B">
        <w:t>a</w:t>
      </w:r>
      <w:r w:rsidR="009F6EE3">
        <w:t>lso be contacted on 07</w:t>
      </w:r>
      <w:r w:rsidR="00D240FF">
        <w:t>715318125</w:t>
      </w:r>
      <w:r w:rsidR="009F6EE3">
        <w:t xml:space="preserve">. </w:t>
      </w:r>
    </w:p>
    <w:sectPr w:rsidR="00B75EA5" w:rsidSect="008B57C5">
      <w:headerReference w:type="even" r:id="rId8"/>
      <w:headerReference w:type="default" r:id="rId9"/>
      <w:footerReference w:type="even" r:id="rId10"/>
      <w:footerReference w:type="default" r:id="rId11"/>
      <w:pgSz w:w="11906" w:h="16838"/>
      <w:pgMar w:top="360" w:right="1800" w:bottom="899"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013E6" w14:textId="77777777" w:rsidR="00FA7EFD" w:rsidRDefault="00FA7EFD">
      <w:r>
        <w:separator/>
      </w:r>
    </w:p>
  </w:endnote>
  <w:endnote w:type="continuationSeparator" w:id="0">
    <w:p w14:paraId="18A995FE" w14:textId="77777777" w:rsidR="00FA7EFD" w:rsidRDefault="00FA7E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724AF" w14:textId="77777777" w:rsidR="0046365B" w:rsidRDefault="0046365B" w:rsidP="001E3F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2F74FF3" w14:textId="77777777" w:rsidR="0046365B" w:rsidRDefault="0046365B" w:rsidP="001E3FC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F87F4" w14:textId="77777777" w:rsidR="0046365B" w:rsidRDefault="0046365B" w:rsidP="001E3F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87D01">
      <w:rPr>
        <w:rStyle w:val="PageNumber"/>
        <w:noProof/>
      </w:rPr>
      <w:t>3</w:t>
    </w:r>
    <w:r>
      <w:rPr>
        <w:rStyle w:val="PageNumber"/>
      </w:rPr>
      <w:fldChar w:fldCharType="end"/>
    </w:r>
  </w:p>
  <w:p w14:paraId="486F4E5E" w14:textId="77777777" w:rsidR="0046365B" w:rsidRDefault="0046365B" w:rsidP="001E3FC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3A4298" w14:textId="77777777" w:rsidR="00FA7EFD" w:rsidRDefault="00FA7EFD">
      <w:r>
        <w:separator/>
      </w:r>
    </w:p>
  </w:footnote>
  <w:footnote w:type="continuationSeparator" w:id="0">
    <w:p w14:paraId="48859953" w14:textId="77777777" w:rsidR="00FA7EFD" w:rsidRDefault="00FA7E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0BFD78" w14:textId="77777777" w:rsidR="0046365B" w:rsidRDefault="0046365B" w:rsidP="009F6EE3">
    <w:pPr>
      <w:pStyle w:val="Header"/>
      <w:tabs>
        <w:tab w:val="clear" w:pos="4320"/>
        <w:tab w:val="clear" w:pos="8640"/>
        <w:tab w:val="center" w:pos="4153"/>
        <w:tab w:val="right" w:pos="8306"/>
      </w:tabs>
    </w:pPr>
    <w:r>
      <w:t>[Type text]</w:t>
    </w:r>
    <w:r>
      <w:tab/>
      <w:t>[Type text]</w:t>
    </w:r>
    <w:r>
      <w:tab/>
      <w:t>[Type text]</w:t>
    </w:r>
  </w:p>
  <w:p w14:paraId="6A07DCED" w14:textId="77777777" w:rsidR="0046365B" w:rsidRDefault="004636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445E86" w14:textId="30E36E28" w:rsidR="0046365B" w:rsidRDefault="00A730FF" w:rsidP="009F6EE3">
    <w:pPr>
      <w:pStyle w:val="Header"/>
      <w:tabs>
        <w:tab w:val="clear" w:pos="4320"/>
        <w:tab w:val="clear" w:pos="8640"/>
        <w:tab w:val="center" w:pos="4153"/>
        <w:tab w:val="right" w:pos="8306"/>
      </w:tabs>
      <w:jc w:val="right"/>
    </w:pPr>
    <w:r>
      <w:rPr>
        <w:noProof/>
      </w:rPr>
      <w:drawing>
        <wp:inline distT="0" distB="0" distL="0" distR="0" wp14:anchorId="32E8153C" wp14:editId="0C836E60">
          <wp:extent cx="1952625" cy="1476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1476375"/>
                  </a:xfrm>
                  <a:prstGeom prst="rect">
                    <a:avLst/>
                  </a:prstGeom>
                  <a:noFill/>
                  <a:ln>
                    <a:noFill/>
                  </a:ln>
                </pic:spPr>
              </pic:pic>
            </a:graphicData>
          </a:graphic>
        </wp:inline>
      </w:drawing>
    </w:r>
  </w:p>
  <w:p w14:paraId="5CEB2E4B" w14:textId="77777777" w:rsidR="0046365B" w:rsidRDefault="004636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197221"/>
    <w:multiLevelType w:val="hybridMultilevel"/>
    <w:tmpl w:val="0DCED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3E3D6F"/>
    <w:multiLevelType w:val="hybridMultilevel"/>
    <w:tmpl w:val="391C40A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C3838AD"/>
    <w:multiLevelType w:val="hybridMultilevel"/>
    <w:tmpl w:val="94F29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435441341">
    <w:abstractNumId w:val="0"/>
  </w:num>
  <w:num w:numId="2" w16cid:durableId="1165247456">
    <w:abstractNumId w:val="2"/>
  </w:num>
  <w:num w:numId="3" w16cid:durableId="3898095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DE8"/>
    <w:rsid w:val="000213FE"/>
    <w:rsid w:val="0002206D"/>
    <w:rsid w:val="00052D62"/>
    <w:rsid w:val="00072160"/>
    <w:rsid w:val="00077838"/>
    <w:rsid w:val="000A7714"/>
    <w:rsid w:val="000D3C64"/>
    <w:rsid w:val="00135FEC"/>
    <w:rsid w:val="001369CB"/>
    <w:rsid w:val="00184D81"/>
    <w:rsid w:val="001E3FC8"/>
    <w:rsid w:val="00262F29"/>
    <w:rsid w:val="00287D01"/>
    <w:rsid w:val="002A0398"/>
    <w:rsid w:val="00342678"/>
    <w:rsid w:val="00392AB5"/>
    <w:rsid w:val="003C5D83"/>
    <w:rsid w:val="004113DB"/>
    <w:rsid w:val="00414851"/>
    <w:rsid w:val="0046365B"/>
    <w:rsid w:val="004D55D8"/>
    <w:rsid w:val="004E44CF"/>
    <w:rsid w:val="0055213F"/>
    <w:rsid w:val="005603F8"/>
    <w:rsid w:val="005A7DE8"/>
    <w:rsid w:val="005C5CCB"/>
    <w:rsid w:val="00630B70"/>
    <w:rsid w:val="00633D66"/>
    <w:rsid w:val="0067679F"/>
    <w:rsid w:val="006A1185"/>
    <w:rsid w:val="006F4332"/>
    <w:rsid w:val="00700A37"/>
    <w:rsid w:val="00707B95"/>
    <w:rsid w:val="0071202E"/>
    <w:rsid w:val="007248EB"/>
    <w:rsid w:val="007C7A51"/>
    <w:rsid w:val="007D06D9"/>
    <w:rsid w:val="00863C68"/>
    <w:rsid w:val="008B57C5"/>
    <w:rsid w:val="008C44C9"/>
    <w:rsid w:val="009121BE"/>
    <w:rsid w:val="00912613"/>
    <w:rsid w:val="0093117B"/>
    <w:rsid w:val="00931610"/>
    <w:rsid w:val="00932CBD"/>
    <w:rsid w:val="00984F75"/>
    <w:rsid w:val="009F6EE3"/>
    <w:rsid w:val="00A730FF"/>
    <w:rsid w:val="00A81D96"/>
    <w:rsid w:val="00A87BE8"/>
    <w:rsid w:val="00AB7866"/>
    <w:rsid w:val="00AD0144"/>
    <w:rsid w:val="00B36F28"/>
    <w:rsid w:val="00B71D91"/>
    <w:rsid w:val="00B75EA5"/>
    <w:rsid w:val="00B9501A"/>
    <w:rsid w:val="00BB19CA"/>
    <w:rsid w:val="00BB7AA6"/>
    <w:rsid w:val="00C478B6"/>
    <w:rsid w:val="00C739FC"/>
    <w:rsid w:val="00CA6A20"/>
    <w:rsid w:val="00CB6DFB"/>
    <w:rsid w:val="00D240FF"/>
    <w:rsid w:val="00D908DB"/>
    <w:rsid w:val="00D95088"/>
    <w:rsid w:val="00DC7308"/>
    <w:rsid w:val="00E335AA"/>
    <w:rsid w:val="00E545CD"/>
    <w:rsid w:val="00E831D9"/>
    <w:rsid w:val="00E944FD"/>
    <w:rsid w:val="00EA1B89"/>
    <w:rsid w:val="00F839E4"/>
    <w:rsid w:val="00FA7EFD"/>
    <w:rsid w:val="00FC78FD"/>
    <w:rsid w:val="00FF61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60CF0D5"/>
  <w14:defaultImageDpi w14:val="300"/>
  <w15:chartTrackingRefBased/>
  <w15:docId w15:val="{D4C732F3-8347-4096-96C3-283F6B934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uiPriority="48"/>
  </w:latentStyles>
  <w:style w:type="paragraph" w:default="1" w:styleId="Normal">
    <w:name w:val="Normal"/>
    <w:qFormat/>
    <w:rPr>
      <w:rFonts w:ascii="Arial" w:hAnsi="Arial" w:cs="Arial"/>
      <w:sz w:val="24"/>
      <w:szCs w:val="24"/>
      <w:lang w:val="en-GB" w:eastAsia="en-GB"/>
    </w:rPr>
  </w:style>
  <w:style w:type="paragraph" w:styleId="Heading1">
    <w:name w:val="heading 1"/>
    <w:basedOn w:val="Normal"/>
    <w:next w:val="Normal"/>
    <w:qFormat/>
    <w:pPr>
      <w:keepNext/>
      <w:spacing w:before="240" w:after="60"/>
      <w:outlineLvl w:val="0"/>
    </w:pPr>
    <w:rPr>
      <w:b/>
      <w:bCs/>
      <w:kern w:val="32"/>
      <w:sz w:val="32"/>
      <w:szCs w:val="32"/>
    </w:rPr>
  </w:style>
  <w:style w:type="paragraph" w:styleId="Heading2">
    <w:name w:val="heading 2"/>
    <w:basedOn w:val="Normal"/>
    <w:next w:val="Normal"/>
    <w:qFormat/>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262F29"/>
    <w:rPr>
      <w:rFonts w:ascii="Tahoma" w:hAnsi="Tahoma" w:cs="Tahoma"/>
      <w:sz w:val="16"/>
      <w:szCs w:val="16"/>
    </w:rPr>
  </w:style>
  <w:style w:type="paragraph" w:styleId="Footer">
    <w:name w:val="footer"/>
    <w:basedOn w:val="Normal"/>
    <w:rsid w:val="001E3FC8"/>
    <w:pPr>
      <w:tabs>
        <w:tab w:val="center" w:pos="4153"/>
        <w:tab w:val="right" w:pos="8306"/>
      </w:tabs>
    </w:pPr>
  </w:style>
  <w:style w:type="character" w:styleId="PageNumber">
    <w:name w:val="page number"/>
    <w:basedOn w:val="DefaultParagraphFont"/>
    <w:rsid w:val="001E3FC8"/>
  </w:style>
  <w:style w:type="paragraph" w:customStyle="1" w:styleId="GridTable31">
    <w:name w:val="Grid Table 31"/>
    <w:basedOn w:val="Heading1"/>
    <w:next w:val="Normal"/>
    <w:uiPriority w:val="39"/>
    <w:unhideWhenUsed/>
    <w:qFormat/>
    <w:rsid w:val="009F6EE3"/>
    <w:pPr>
      <w:keepLines/>
      <w:spacing w:before="480" w:after="0" w:line="276" w:lineRule="auto"/>
      <w:outlineLvl w:val="9"/>
    </w:pPr>
    <w:rPr>
      <w:rFonts w:ascii="Calibri" w:eastAsia="MS Gothic" w:hAnsi="Calibri" w:cs="Times New Roman"/>
      <w:color w:val="365F91"/>
      <w:kern w:val="0"/>
      <w:sz w:val="28"/>
      <w:szCs w:val="28"/>
      <w:lang w:val="en-US" w:eastAsia="en-US"/>
    </w:rPr>
  </w:style>
  <w:style w:type="paragraph" w:styleId="TOC1">
    <w:name w:val="toc 1"/>
    <w:basedOn w:val="Normal"/>
    <w:next w:val="Normal"/>
    <w:autoRedefine/>
    <w:uiPriority w:val="39"/>
    <w:unhideWhenUsed/>
    <w:rsid w:val="009F6EE3"/>
    <w:pPr>
      <w:spacing w:before="120"/>
    </w:pPr>
    <w:rPr>
      <w:rFonts w:ascii="Cambria" w:hAnsi="Cambria"/>
      <w:b/>
    </w:rPr>
  </w:style>
  <w:style w:type="paragraph" w:styleId="TOC2">
    <w:name w:val="toc 2"/>
    <w:basedOn w:val="Normal"/>
    <w:next w:val="Normal"/>
    <w:autoRedefine/>
    <w:uiPriority w:val="39"/>
    <w:unhideWhenUsed/>
    <w:rsid w:val="009F6EE3"/>
    <w:pPr>
      <w:ind w:left="240"/>
    </w:pPr>
    <w:rPr>
      <w:rFonts w:ascii="Cambria" w:hAnsi="Cambria"/>
      <w:b/>
      <w:sz w:val="22"/>
      <w:szCs w:val="22"/>
    </w:rPr>
  </w:style>
  <w:style w:type="paragraph" w:styleId="TOC3">
    <w:name w:val="toc 3"/>
    <w:basedOn w:val="Normal"/>
    <w:next w:val="Normal"/>
    <w:autoRedefine/>
    <w:uiPriority w:val="39"/>
    <w:semiHidden/>
    <w:unhideWhenUsed/>
    <w:rsid w:val="009F6EE3"/>
    <w:pPr>
      <w:ind w:left="480"/>
    </w:pPr>
    <w:rPr>
      <w:rFonts w:ascii="Cambria" w:hAnsi="Cambria"/>
      <w:sz w:val="22"/>
      <w:szCs w:val="22"/>
    </w:rPr>
  </w:style>
  <w:style w:type="paragraph" w:styleId="TOC4">
    <w:name w:val="toc 4"/>
    <w:basedOn w:val="Normal"/>
    <w:next w:val="Normal"/>
    <w:autoRedefine/>
    <w:uiPriority w:val="39"/>
    <w:semiHidden/>
    <w:unhideWhenUsed/>
    <w:rsid w:val="009F6EE3"/>
    <w:pPr>
      <w:ind w:left="720"/>
    </w:pPr>
    <w:rPr>
      <w:rFonts w:ascii="Cambria" w:hAnsi="Cambria"/>
      <w:sz w:val="20"/>
      <w:szCs w:val="20"/>
    </w:rPr>
  </w:style>
  <w:style w:type="paragraph" w:styleId="TOC5">
    <w:name w:val="toc 5"/>
    <w:basedOn w:val="Normal"/>
    <w:next w:val="Normal"/>
    <w:autoRedefine/>
    <w:uiPriority w:val="39"/>
    <w:semiHidden/>
    <w:unhideWhenUsed/>
    <w:rsid w:val="009F6EE3"/>
    <w:pPr>
      <w:ind w:left="960"/>
    </w:pPr>
    <w:rPr>
      <w:rFonts w:ascii="Cambria" w:hAnsi="Cambria"/>
      <w:sz w:val="20"/>
      <w:szCs w:val="20"/>
    </w:rPr>
  </w:style>
  <w:style w:type="paragraph" w:styleId="TOC6">
    <w:name w:val="toc 6"/>
    <w:basedOn w:val="Normal"/>
    <w:next w:val="Normal"/>
    <w:autoRedefine/>
    <w:uiPriority w:val="39"/>
    <w:semiHidden/>
    <w:unhideWhenUsed/>
    <w:rsid w:val="009F6EE3"/>
    <w:pPr>
      <w:ind w:left="1200"/>
    </w:pPr>
    <w:rPr>
      <w:rFonts w:ascii="Cambria" w:hAnsi="Cambria"/>
      <w:sz w:val="20"/>
      <w:szCs w:val="20"/>
    </w:rPr>
  </w:style>
  <w:style w:type="paragraph" w:styleId="TOC7">
    <w:name w:val="toc 7"/>
    <w:basedOn w:val="Normal"/>
    <w:next w:val="Normal"/>
    <w:autoRedefine/>
    <w:uiPriority w:val="39"/>
    <w:semiHidden/>
    <w:unhideWhenUsed/>
    <w:rsid w:val="009F6EE3"/>
    <w:pPr>
      <w:ind w:left="1440"/>
    </w:pPr>
    <w:rPr>
      <w:rFonts w:ascii="Cambria" w:hAnsi="Cambria"/>
      <w:sz w:val="20"/>
      <w:szCs w:val="20"/>
    </w:rPr>
  </w:style>
  <w:style w:type="paragraph" w:styleId="TOC8">
    <w:name w:val="toc 8"/>
    <w:basedOn w:val="Normal"/>
    <w:next w:val="Normal"/>
    <w:autoRedefine/>
    <w:uiPriority w:val="39"/>
    <w:semiHidden/>
    <w:unhideWhenUsed/>
    <w:rsid w:val="009F6EE3"/>
    <w:pPr>
      <w:ind w:left="1680"/>
    </w:pPr>
    <w:rPr>
      <w:rFonts w:ascii="Cambria" w:hAnsi="Cambria"/>
      <w:sz w:val="20"/>
      <w:szCs w:val="20"/>
    </w:rPr>
  </w:style>
  <w:style w:type="paragraph" w:styleId="TOC9">
    <w:name w:val="toc 9"/>
    <w:basedOn w:val="Normal"/>
    <w:next w:val="Normal"/>
    <w:autoRedefine/>
    <w:uiPriority w:val="39"/>
    <w:semiHidden/>
    <w:unhideWhenUsed/>
    <w:rsid w:val="009F6EE3"/>
    <w:pPr>
      <w:ind w:left="1920"/>
    </w:pPr>
    <w:rPr>
      <w:rFonts w:ascii="Cambria" w:hAnsi="Cambria"/>
      <w:sz w:val="20"/>
      <w:szCs w:val="20"/>
    </w:rPr>
  </w:style>
  <w:style w:type="paragraph" w:styleId="Header">
    <w:name w:val="header"/>
    <w:basedOn w:val="Normal"/>
    <w:link w:val="HeaderChar"/>
    <w:uiPriority w:val="99"/>
    <w:unhideWhenUsed/>
    <w:rsid w:val="009F6EE3"/>
    <w:pPr>
      <w:tabs>
        <w:tab w:val="center" w:pos="4320"/>
        <w:tab w:val="right" w:pos="8640"/>
      </w:tabs>
    </w:pPr>
  </w:style>
  <w:style w:type="character" w:customStyle="1" w:styleId="HeaderChar">
    <w:name w:val="Header Char"/>
    <w:link w:val="Header"/>
    <w:uiPriority w:val="99"/>
    <w:rsid w:val="009F6EE3"/>
    <w:rPr>
      <w:rFonts w:ascii="Arial" w:hAnsi="Arial" w:cs="Arial"/>
      <w:sz w:val="24"/>
      <w:szCs w:val="24"/>
      <w:lang w:eastAsia="en-GB"/>
    </w:rPr>
  </w:style>
  <w:style w:type="paragraph" w:styleId="ListParagraph">
    <w:name w:val="List Paragraph"/>
    <w:basedOn w:val="Normal"/>
    <w:uiPriority w:val="72"/>
    <w:qFormat/>
    <w:rsid w:val="00B36F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7FD485-7980-6E4C-8B56-97CC91EF04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941</Words>
  <Characters>5364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Introduction</vt:lpstr>
    </vt:vector>
  </TitlesOfParts>
  <Company/>
  <LinksUpToDate>false</LinksUpToDate>
  <CharactersWithSpaces>6293</CharactersWithSpaces>
  <SharedDoc>false</SharedDoc>
  <HLinks>
    <vt:vector size="6" baseType="variant">
      <vt:variant>
        <vt:i4>3604568</vt:i4>
      </vt:variant>
      <vt:variant>
        <vt:i4>9373</vt:i4>
      </vt:variant>
      <vt:variant>
        <vt:i4>1025</vt:i4>
      </vt:variant>
      <vt:variant>
        <vt:i4>1</vt:i4>
      </vt:variant>
      <vt:variant>
        <vt:lpwstr>wdco logo green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subject/>
  <dc:creator>QWERTY</dc:creator>
  <cp:keywords/>
  <dc:description/>
  <cp:lastModifiedBy>Roda Hassan</cp:lastModifiedBy>
  <cp:revision>2</cp:revision>
  <dcterms:created xsi:type="dcterms:W3CDTF">2025-02-10T14:55:00Z</dcterms:created>
  <dcterms:modified xsi:type="dcterms:W3CDTF">2025-02-10T14:55:00Z</dcterms:modified>
</cp:coreProperties>
</file>